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E0" w:rsidRPr="007F1791" w:rsidRDefault="000814E0"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noProof/>
          <w:lang w:eastAsia="ru-RU"/>
        </w:rPr>
        <w:drawing>
          <wp:anchor distT="0" distB="0" distL="114300" distR="114300" simplePos="0" relativeHeight="251659776" behindDoc="0" locked="0" layoutInCell="1" allowOverlap="1" wp14:anchorId="1BC8D4FE" wp14:editId="029FE054">
            <wp:simplePos x="0" y="0"/>
            <wp:positionH relativeFrom="column">
              <wp:posOffset>2484755</wp:posOffset>
            </wp:positionH>
            <wp:positionV relativeFrom="paragraph">
              <wp:posOffset>-43180</wp:posOffset>
            </wp:positionV>
            <wp:extent cx="1127125" cy="723265"/>
            <wp:effectExtent l="19050" t="0" r="0" b="0"/>
            <wp:wrapSquare wrapText="bothSides"/>
            <wp:docPr id="2" name="Рисунок 2" descr="C:\Documents and Settings\Admin\Мои документы\Бланки, логотипы, подписи\jinr-blu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Бланки, логотипы, подписи\jinr-blue-small.png"/>
                    <pic:cNvPicPr>
                      <a:picLocks noChangeAspect="1" noChangeArrowheads="1"/>
                    </pic:cNvPicPr>
                  </pic:nvPicPr>
                  <pic:blipFill>
                    <a:blip r:embed="rId9"/>
                    <a:srcRect/>
                    <a:stretch>
                      <a:fillRect/>
                    </a:stretch>
                  </pic:blipFill>
                  <pic:spPr bwMode="auto">
                    <a:xfrm>
                      <a:off x="0" y="0"/>
                      <a:ext cx="1127125" cy="723265"/>
                    </a:xfrm>
                    <a:prstGeom prst="rect">
                      <a:avLst/>
                    </a:prstGeom>
                    <a:noFill/>
                    <a:ln w="9525">
                      <a:noFill/>
                      <a:miter lim="800000"/>
                      <a:headEnd/>
                      <a:tailEnd/>
                    </a:ln>
                  </pic:spPr>
                </pic:pic>
              </a:graphicData>
            </a:graphic>
          </wp:anchor>
        </w:drawing>
      </w:r>
    </w:p>
    <w:p w:rsidR="000814E0" w:rsidRPr="007F1791" w:rsidRDefault="000814E0" w:rsidP="00D271C7">
      <w:pPr>
        <w:spacing w:line="276" w:lineRule="auto"/>
        <w:ind w:firstLine="284"/>
        <w:jc w:val="both"/>
        <w:rPr>
          <w:rFonts w:ascii="Times New Roman" w:hAnsi="Times New Roman" w:cs="Times New Roman"/>
          <w:lang w:val="en-US"/>
        </w:rPr>
      </w:pPr>
    </w:p>
    <w:p w:rsidR="000814E0" w:rsidRPr="007D3DAA" w:rsidRDefault="000814E0" w:rsidP="00D271C7">
      <w:pPr>
        <w:spacing w:line="276" w:lineRule="auto"/>
        <w:ind w:firstLine="284"/>
        <w:jc w:val="both"/>
        <w:rPr>
          <w:rFonts w:ascii="Times New Roman" w:hAnsi="Times New Roman" w:cs="Times New Roman"/>
          <w:lang w:val="en-US"/>
        </w:rPr>
      </w:pPr>
    </w:p>
    <w:p w:rsidR="000814E0" w:rsidRPr="007D3DAA" w:rsidRDefault="000814E0" w:rsidP="00D271C7">
      <w:pPr>
        <w:spacing w:line="276" w:lineRule="auto"/>
        <w:ind w:firstLine="284"/>
        <w:jc w:val="both"/>
        <w:rPr>
          <w:rFonts w:ascii="Times New Roman" w:hAnsi="Times New Roman" w:cs="Times New Roman"/>
          <w:lang w:val="en-US"/>
        </w:rPr>
      </w:pPr>
    </w:p>
    <w:p w:rsidR="000814E0" w:rsidRPr="007D3DAA" w:rsidRDefault="007D3DAA" w:rsidP="00D271C7">
      <w:pPr>
        <w:spacing w:line="276" w:lineRule="auto"/>
        <w:ind w:firstLine="284"/>
        <w:jc w:val="both"/>
        <w:rPr>
          <w:rFonts w:ascii="Times New Roman" w:hAnsi="Times New Roman" w:cs="Times New Roman"/>
          <w:sz w:val="40"/>
          <w:szCs w:val="40"/>
          <w:lang w:val="en-US"/>
        </w:rPr>
      </w:pPr>
      <w:r w:rsidRPr="007D3DAA">
        <w:rPr>
          <w:rFonts w:ascii="Times New Roman" w:hAnsi="Times New Roman" w:cs="Times New Roman"/>
          <w:sz w:val="40"/>
          <w:szCs w:val="40"/>
          <w:lang w:val="en-US"/>
        </w:rPr>
        <w:t xml:space="preserve">JOINT </w:t>
      </w:r>
      <w:r w:rsidR="001F70E9">
        <w:rPr>
          <w:rFonts w:ascii="Times New Roman" w:hAnsi="Times New Roman" w:cs="Times New Roman"/>
          <w:sz w:val="40"/>
          <w:szCs w:val="40"/>
          <w:lang w:val="en-US"/>
        </w:rPr>
        <w:t>INSTITUTE</w:t>
      </w:r>
      <w:r w:rsidR="000814E0" w:rsidRPr="007D3DAA">
        <w:rPr>
          <w:rFonts w:ascii="Times New Roman" w:hAnsi="Times New Roman" w:cs="Times New Roman"/>
          <w:sz w:val="40"/>
          <w:szCs w:val="40"/>
          <w:lang w:val="en-US"/>
        </w:rPr>
        <w:t xml:space="preserve"> </w:t>
      </w:r>
      <w:proofErr w:type="gramStart"/>
      <w:r w:rsidR="000814E0" w:rsidRPr="007D3DAA">
        <w:rPr>
          <w:rFonts w:ascii="Times New Roman" w:hAnsi="Times New Roman" w:cs="Times New Roman"/>
          <w:sz w:val="40"/>
          <w:szCs w:val="40"/>
          <w:lang w:val="en-US"/>
        </w:rPr>
        <w:t>FOR  NUCLEAR</w:t>
      </w:r>
      <w:proofErr w:type="gramEnd"/>
      <w:r w:rsidR="000814E0" w:rsidRPr="007D3DAA">
        <w:rPr>
          <w:rFonts w:ascii="Times New Roman" w:hAnsi="Times New Roman" w:cs="Times New Roman"/>
          <w:sz w:val="40"/>
          <w:szCs w:val="40"/>
          <w:lang w:val="en-US"/>
        </w:rPr>
        <w:t xml:space="preserve">  RESEARCH</w:t>
      </w:r>
    </w:p>
    <w:p w:rsidR="000814E0" w:rsidRPr="007D3DAA" w:rsidRDefault="001837D0" w:rsidP="00D271C7">
      <w:pPr>
        <w:spacing w:line="276" w:lineRule="auto"/>
        <w:ind w:firstLine="284"/>
        <w:jc w:val="both"/>
        <w:rPr>
          <w:rFonts w:ascii="Times New Roman" w:hAnsi="Times New Roman" w:cs="Times New Roman"/>
          <w:sz w:val="36"/>
          <w:szCs w:val="36"/>
          <w:lang w:val="en-US"/>
        </w:rPr>
      </w:pPr>
      <w:hyperlink r:id="rId10" w:history="1">
        <w:proofErr w:type="spellStart"/>
        <w:r w:rsidR="0079317F" w:rsidRPr="007D3DAA">
          <w:rPr>
            <w:rFonts w:ascii="Times New Roman" w:hAnsi="Times New Roman" w:cs="Times New Roman"/>
            <w:sz w:val="36"/>
            <w:szCs w:val="36"/>
            <w:lang w:val="en-US"/>
          </w:rPr>
          <w:t>Dzhelepov</w:t>
        </w:r>
        <w:proofErr w:type="spellEnd"/>
      </w:hyperlink>
      <w:r w:rsidR="000814E0" w:rsidRPr="007D3DAA">
        <w:rPr>
          <w:rFonts w:ascii="Times New Roman" w:hAnsi="Times New Roman" w:cs="Times New Roman"/>
          <w:sz w:val="36"/>
          <w:szCs w:val="36"/>
          <w:lang w:val="en-US"/>
        </w:rPr>
        <w:t xml:space="preserve"> laboratory </w:t>
      </w:r>
      <w:r w:rsidR="0079317F" w:rsidRPr="007D3DAA">
        <w:rPr>
          <w:rFonts w:ascii="Times New Roman" w:hAnsi="Times New Roman" w:cs="Times New Roman"/>
          <w:sz w:val="36"/>
          <w:szCs w:val="36"/>
          <w:lang w:val="en-US"/>
        </w:rPr>
        <w:t>of Nuclear Problems</w:t>
      </w:r>
    </w:p>
    <w:p w:rsidR="000814E0" w:rsidRPr="007D3DAA" w:rsidRDefault="000814E0" w:rsidP="00D271C7">
      <w:pPr>
        <w:spacing w:line="276" w:lineRule="auto"/>
        <w:ind w:firstLine="284"/>
        <w:jc w:val="both"/>
        <w:rPr>
          <w:rFonts w:ascii="Times New Roman" w:hAnsi="Times New Roman" w:cs="Times New Roman"/>
          <w:lang w:val="en-US"/>
        </w:rPr>
      </w:pPr>
    </w:p>
    <w:p w:rsidR="000814E0" w:rsidRPr="007D3DAA" w:rsidRDefault="000814E0" w:rsidP="00D271C7">
      <w:pPr>
        <w:spacing w:line="276" w:lineRule="auto"/>
        <w:ind w:firstLine="284"/>
        <w:jc w:val="both"/>
        <w:rPr>
          <w:rFonts w:ascii="Times New Roman" w:hAnsi="Times New Roman" w:cs="Times New Roman"/>
          <w:lang w:val="en-US"/>
        </w:rPr>
      </w:pPr>
    </w:p>
    <w:p w:rsidR="000814E0" w:rsidRPr="007D3DAA" w:rsidRDefault="000814E0" w:rsidP="00D271C7">
      <w:pPr>
        <w:spacing w:line="276" w:lineRule="auto"/>
        <w:ind w:firstLine="284"/>
        <w:jc w:val="both"/>
        <w:rPr>
          <w:rFonts w:ascii="Times New Roman" w:hAnsi="Times New Roman" w:cs="Times New Roman"/>
          <w:lang w:val="en-US"/>
        </w:rPr>
      </w:pPr>
    </w:p>
    <w:p w:rsidR="000814E0" w:rsidRPr="007D3DAA" w:rsidRDefault="000814E0" w:rsidP="00D271C7">
      <w:pPr>
        <w:spacing w:line="276" w:lineRule="auto"/>
        <w:ind w:firstLine="284"/>
        <w:jc w:val="both"/>
        <w:rPr>
          <w:rFonts w:ascii="Times New Roman" w:hAnsi="Times New Roman" w:cs="Times New Roman"/>
          <w:lang w:val="en-US"/>
        </w:rPr>
      </w:pPr>
    </w:p>
    <w:p w:rsidR="000814E0" w:rsidRPr="007D3DAA" w:rsidRDefault="000814E0" w:rsidP="007D3DAA">
      <w:pPr>
        <w:jc w:val="center"/>
        <w:rPr>
          <w:rFonts w:ascii="Times New Roman" w:hAnsi="Times New Roman" w:cs="Times New Roman"/>
          <w:b/>
          <w:w w:val="95"/>
          <w:sz w:val="52"/>
          <w:szCs w:val="52"/>
          <w:lang w:val="en-US"/>
        </w:rPr>
      </w:pPr>
      <w:r w:rsidRPr="007D3DAA">
        <w:rPr>
          <w:rFonts w:ascii="Times New Roman" w:hAnsi="Times New Roman" w:cs="Times New Roman"/>
          <w:b/>
          <w:w w:val="95"/>
          <w:sz w:val="52"/>
          <w:szCs w:val="52"/>
          <w:lang w:val="en-US"/>
        </w:rPr>
        <w:t>FINAL REPORT ON THE</w:t>
      </w:r>
    </w:p>
    <w:p w:rsidR="004B16CD" w:rsidRPr="007D3DAA" w:rsidRDefault="002A4DB0" w:rsidP="007D3DAA">
      <w:pPr>
        <w:jc w:val="center"/>
        <w:rPr>
          <w:rFonts w:ascii="Times New Roman" w:hAnsi="Times New Roman" w:cs="Times New Roman"/>
          <w:b/>
          <w:w w:val="95"/>
          <w:sz w:val="52"/>
          <w:szCs w:val="52"/>
          <w:lang w:val="en-US"/>
        </w:rPr>
      </w:pPr>
      <w:r w:rsidRPr="007D3DAA">
        <w:rPr>
          <w:rFonts w:ascii="Times New Roman" w:hAnsi="Times New Roman" w:cs="Times New Roman"/>
          <w:b/>
          <w:w w:val="95"/>
          <w:sz w:val="52"/>
          <w:szCs w:val="52"/>
          <w:lang w:val="en-US"/>
        </w:rPr>
        <w:t>START</w:t>
      </w:r>
      <w:r w:rsidR="000814E0" w:rsidRPr="007D3DAA">
        <w:rPr>
          <w:rFonts w:ascii="Times New Roman" w:hAnsi="Times New Roman" w:cs="Times New Roman"/>
          <w:b/>
          <w:w w:val="95"/>
          <w:sz w:val="52"/>
          <w:szCs w:val="52"/>
          <w:lang w:val="en-US"/>
        </w:rPr>
        <w:t xml:space="preserve"> PROGRAM</w:t>
      </w:r>
      <w:r w:rsidR="004B16CD" w:rsidRPr="007D3DAA">
        <w:rPr>
          <w:rFonts w:ascii="Times New Roman" w:hAnsi="Times New Roman" w:cs="Times New Roman"/>
          <w:b/>
          <w:w w:val="95"/>
          <w:sz w:val="52"/>
          <w:szCs w:val="52"/>
          <w:lang w:val="en-US"/>
        </w:rPr>
        <w:t xml:space="preserve">ME </w:t>
      </w:r>
    </w:p>
    <w:p w:rsidR="000814E0" w:rsidRPr="007D3DAA" w:rsidRDefault="000814E0" w:rsidP="00D271C7">
      <w:pPr>
        <w:spacing w:line="276" w:lineRule="auto"/>
        <w:ind w:firstLine="284"/>
        <w:jc w:val="both"/>
        <w:rPr>
          <w:rFonts w:ascii="Times New Roman" w:hAnsi="Times New Roman" w:cs="Times New Roman"/>
          <w:b/>
          <w:w w:val="95"/>
          <w:lang w:val="en-US"/>
        </w:rPr>
      </w:pPr>
    </w:p>
    <w:p w:rsidR="000814E0" w:rsidRPr="001F70E9" w:rsidRDefault="000814E0" w:rsidP="00D271C7">
      <w:pPr>
        <w:spacing w:line="276" w:lineRule="auto"/>
        <w:ind w:firstLine="284"/>
        <w:jc w:val="both"/>
        <w:rPr>
          <w:rFonts w:ascii="Times New Roman" w:hAnsi="Times New Roman" w:cs="Times New Roman"/>
        </w:rPr>
      </w:pPr>
    </w:p>
    <w:p w:rsidR="000814E0" w:rsidRPr="007D3DAA" w:rsidRDefault="000814E0" w:rsidP="001F70E9">
      <w:pPr>
        <w:spacing w:line="276" w:lineRule="auto"/>
        <w:ind w:firstLine="284"/>
        <w:jc w:val="center"/>
        <w:rPr>
          <w:rFonts w:ascii="Times New Roman" w:hAnsi="Times New Roman" w:cs="Times New Roman"/>
          <w:i/>
          <w:sz w:val="48"/>
          <w:szCs w:val="48"/>
          <w:lang w:val="en-US"/>
        </w:rPr>
      </w:pPr>
      <w:r w:rsidRPr="007D3DAA">
        <w:rPr>
          <w:rFonts w:ascii="Times New Roman" w:hAnsi="Times New Roman" w:cs="Times New Roman"/>
          <w:i/>
          <w:sz w:val="48"/>
          <w:szCs w:val="48"/>
          <w:lang w:val="en-US"/>
        </w:rPr>
        <w:t>S</w:t>
      </w:r>
      <w:r w:rsidR="001F70E9">
        <w:rPr>
          <w:rFonts w:ascii="Times New Roman" w:hAnsi="Times New Roman" w:cs="Times New Roman"/>
          <w:i/>
          <w:sz w:val="48"/>
          <w:szCs w:val="48"/>
          <w:lang w:val="en-US"/>
        </w:rPr>
        <w:t>PD EventIndex</w:t>
      </w:r>
    </w:p>
    <w:p w:rsidR="000814E0" w:rsidRPr="007D3DAA" w:rsidRDefault="000814E0" w:rsidP="00D271C7">
      <w:pPr>
        <w:spacing w:line="276" w:lineRule="auto"/>
        <w:ind w:firstLine="284"/>
        <w:jc w:val="both"/>
        <w:rPr>
          <w:rFonts w:ascii="Times New Roman" w:hAnsi="Times New Roman" w:cs="Times New Roman"/>
          <w:lang w:val="en-US"/>
        </w:rPr>
      </w:pPr>
    </w:p>
    <w:p w:rsidR="000814E0" w:rsidRPr="007D3DAA" w:rsidRDefault="000814E0" w:rsidP="00D271C7">
      <w:pPr>
        <w:spacing w:line="276" w:lineRule="auto"/>
        <w:ind w:firstLine="284"/>
        <w:jc w:val="both"/>
        <w:rPr>
          <w:rFonts w:ascii="Times New Roman" w:hAnsi="Times New Roman" w:cs="Times New Roman"/>
          <w:lang w:val="en-US"/>
        </w:rPr>
      </w:pPr>
    </w:p>
    <w:p w:rsidR="000814E0" w:rsidRPr="007D3DAA" w:rsidRDefault="000814E0" w:rsidP="00D271C7">
      <w:pPr>
        <w:spacing w:line="276" w:lineRule="auto"/>
        <w:ind w:firstLine="284"/>
        <w:jc w:val="both"/>
        <w:rPr>
          <w:rFonts w:ascii="Times New Roman" w:hAnsi="Times New Roman" w:cs="Times New Roman"/>
          <w:lang w:val="en-US"/>
        </w:rPr>
      </w:pPr>
    </w:p>
    <w:p w:rsidR="000814E0" w:rsidRPr="007D3DAA" w:rsidRDefault="000814E0" w:rsidP="00D271C7">
      <w:pPr>
        <w:spacing w:line="276" w:lineRule="auto"/>
        <w:ind w:left="4536" w:firstLine="284"/>
        <w:jc w:val="both"/>
        <w:rPr>
          <w:rFonts w:ascii="Times New Roman" w:hAnsi="Times New Roman" w:cs="Times New Roman"/>
          <w:b/>
          <w:lang w:val="en-US"/>
        </w:rPr>
      </w:pPr>
      <w:r w:rsidRPr="007D3DAA">
        <w:rPr>
          <w:rFonts w:ascii="Times New Roman" w:hAnsi="Times New Roman" w:cs="Times New Roman"/>
          <w:b/>
          <w:sz w:val="36"/>
          <w:szCs w:val="36"/>
          <w:lang w:val="en-US"/>
        </w:rPr>
        <w:t>Supervisor</w:t>
      </w:r>
      <w:r w:rsidRPr="007D3DAA">
        <w:rPr>
          <w:rFonts w:ascii="Times New Roman" w:hAnsi="Times New Roman" w:cs="Times New Roman"/>
          <w:b/>
          <w:lang w:val="en-US"/>
        </w:rPr>
        <w:t xml:space="preserve">: </w:t>
      </w:r>
    </w:p>
    <w:p w:rsidR="000814E0" w:rsidRPr="007D3DAA" w:rsidRDefault="0079317F" w:rsidP="00D271C7">
      <w:pPr>
        <w:spacing w:line="276" w:lineRule="auto"/>
        <w:ind w:left="4536" w:firstLine="284"/>
        <w:jc w:val="both"/>
        <w:rPr>
          <w:rFonts w:ascii="Times New Roman" w:hAnsi="Times New Roman" w:cs="Times New Roman"/>
          <w:sz w:val="36"/>
          <w:szCs w:val="36"/>
          <w:lang w:val="en-US"/>
        </w:rPr>
      </w:pPr>
      <w:proofErr w:type="spellStart"/>
      <w:r w:rsidRPr="007D3DAA">
        <w:rPr>
          <w:rFonts w:ascii="Times New Roman" w:hAnsi="Times New Roman" w:cs="Times New Roman"/>
          <w:sz w:val="36"/>
          <w:szCs w:val="36"/>
          <w:lang w:val="en-US"/>
        </w:rPr>
        <w:t>Fedor</w:t>
      </w:r>
      <w:proofErr w:type="spellEnd"/>
      <w:r w:rsidRPr="007D3DAA">
        <w:rPr>
          <w:rFonts w:ascii="Times New Roman" w:hAnsi="Times New Roman" w:cs="Times New Roman"/>
          <w:sz w:val="36"/>
          <w:szCs w:val="36"/>
          <w:lang w:val="en-US"/>
        </w:rPr>
        <w:t xml:space="preserve"> </w:t>
      </w:r>
      <w:proofErr w:type="spellStart"/>
      <w:r w:rsidRPr="007D3DAA">
        <w:rPr>
          <w:rFonts w:ascii="Times New Roman" w:hAnsi="Times New Roman" w:cs="Times New Roman"/>
          <w:sz w:val="36"/>
          <w:szCs w:val="36"/>
          <w:lang w:val="en-US"/>
        </w:rPr>
        <w:t>Valerievich</w:t>
      </w:r>
      <w:proofErr w:type="spellEnd"/>
      <w:r w:rsidRPr="007D3DAA">
        <w:rPr>
          <w:rFonts w:ascii="Times New Roman" w:hAnsi="Times New Roman" w:cs="Times New Roman"/>
          <w:sz w:val="36"/>
          <w:szCs w:val="36"/>
          <w:lang w:val="en-US"/>
        </w:rPr>
        <w:t xml:space="preserve"> </w:t>
      </w:r>
      <w:proofErr w:type="spellStart"/>
      <w:r w:rsidRPr="007D3DAA">
        <w:rPr>
          <w:rFonts w:ascii="Times New Roman" w:hAnsi="Times New Roman" w:cs="Times New Roman"/>
          <w:sz w:val="36"/>
          <w:szCs w:val="36"/>
          <w:lang w:val="en-US"/>
        </w:rPr>
        <w:t>Prokoshin</w:t>
      </w:r>
      <w:proofErr w:type="spellEnd"/>
    </w:p>
    <w:p w:rsidR="000814E0" w:rsidRPr="007D3DAA" w:rsidRDefault="000814E0" w:rsidP="00D271C7">
      <w:pPr>
        <w:spacing w:line="276" w:lineRule="auto"/>
        <w:ind w:left="4536" w:firstLine="284"/>
        <w:jc w:val="both"/>
        <w:rPr>
          <w:rFonts w:ascii="Times New Roman" w:hAnsi="Times New Roman" w:cs="Times New Roman"/>
          <w:lang w:val="en-US"/>
        </w:rPr>
      </w:pPr>
    </w:p>
    <w:p w:rsidR="000814E0" w:rsidRPr="007D3DAA" w:rsidRDefault="000814E0" w:rsidP="00D271C7">
      <w:pPr>
        <w:spacing w:line="276" w:lineRule="auto"/>
        <w:ind w:left="4536" w:firstLine="284"/>
        <w:jc w:val="both"/>
        <w:rPr>
          <w:rFonts w:ascii="Times New Roman" w:hAnsi="Times New Roman" w:cs="Times New Roman"/>
          <w:b/>
          <w:lang w:val="en-US"/>
        </w:rPr>
      </w:pPr>
      <w:r w:rsidRPr="007D3DAA">
        <w:rPr>
          <w:rFonts w:ascii="Times New Roman" w:hAnsi="Times New Roman" w:cs="Times New Roman"/>
          <w:b/>
          <w:sz w:val="36"/>
          <w:szCs w:val="36"/>
          <w:lang w:val="en-US"/>
        </w:rPr>
        <w:t>Student</w:t>
      </w:r>
      <w:r w:rsidRPr="007D3DAA">
        <w:rPr>
          <w:rFonts w:ascii="Times New Roman" w:hAnsi="Times New Roman" w:cs="Times New Roman"/>
          <w:b/>
          <w:lang w:val="en-US"/>
        </w:rPr>
        <w:t xml:space="preserve">: </w:t>
      </w:r>
    </w:p>
    <w:p w:rsidR="000814E0" w:rsidRPr="007D3DAA" w:rsidRDefault="0079317F" w:rsidP="00E05606">
      <w:pPr>
        <w:spacing w:line="276" w:lineRule="auto"/>
        <w:ind w:left="4820"/>
        <w:jc w:val="both"/>
        <w:rPr>
          <w:rFonts w:ascii="Times New Roman" w:hAnsi="Times New Roman" w:cs="Times New Roman"/>
          <w:sz w:val="36"/>
          <w:szCs w:val="36"/>
          <w:lang w:val="en-US"/>
        </w:rPr>
      </w:pPr>
      <w:proofErr w:type="spellStart"/>
      <w:r w:rsidRPr="007D3DAA">
        <w:rPr>
          <w:rFonts w:ascii="Times New Roman" w:hAnsi="Times New Roman" w:cs="Times New Roman"/>
          <w:sz w:val="36"/>
          <w:szCs w:val="36"/>
          <w:lang w:val="en-US"/>
        </w:rPr>
        <w:t>Zamira</w:t>
      </w:r>
      <w:proofErr w:type="spellEnd"/>
      <w:r w:rsidRPr="007D3DAA">
        <w:rPr>
          <w:rFonts w:ascii="Times New Roman" w:hAnsi="Times New Roman" w:cs="Times New Roman"/>
          <w:sz w:val="36"/>
          <w:szCs w:val="36"/>
          <w:lang w:val="en-US"/>
        </w:rPr>
        <w:t xml:space="preserve"> </w:t>
      </w:r>
      <w:proofErr w:type="spellStart"/>
      <w:r w:rsidRPr="007D3DAA">
        <w:rPr>
          <w:rFonts w:ascii="Times New Roman" w:hAnsi="Times New Roman" w:cs="Times New Roman"/>
          <w:sz w:val="36"/>
          <w:szCs w:val="36"/>
          <w:lang w:val="en-US"/>
        </w:rPr>
        <w:t>Budtueva</w:t>
      </w:r>
      <w:proofErr w:type="spellEnd"/>
      <w:r w:rsidR="000814E0" w:rsidRPr="007D3DAA">
        <w:rPr>
          <w:rFonts w:ascii="Times New Roman" w:hAnsi="Times New Roman" w:cs="Times New Roman"/>
          <w:sz w:val="36"/>
          <w:szCs w:val="36"/>
          <w:lang w:val="en-US"/>
        </w:rPr>
        <w:t xml:space="preserve">, </w:t>
      </w:r>
      <w:r w:rsidRPr="007D3DAA">
        <w:rPr>
          <w:rFonts w:ascii="Times New Roman" w:hAnsi="Times New Roman" w:cs="Times New Roman"/>
          <w:sz w:val="36"/>
          <w:szCs w:val="36"/>
          <w:lang w:val="en-US"/>
        </w:rPr>
        <w:t>Russia</w:t>
      </w:r>
      <w:r w:rsidR="000814E0" w:rsidRPr="007D3DAA">
        <w:rPr>
          <w:rFonts w:ascii="Times New Roman" w:hAnsi="Times New Roman" w:cs="Times New Roman"/>
          <w:sz w:val="36"/>
          <w:szCs w:val="36"/>
          <w:lang w:val="en-US"/>
        </w:rPr>
        <w:br/>
      </w:r>
      <w:r w:rsidRPr="007D3DAA">
        <w:rPr>
          <w:rFonts w:ascii="Times New Roman" w:hAnsi="Times New Roman" w:cs="Times New Roman"/>
          <w:sz w:val="36"/>
          <w:szCs w:val="36"/>
          <w:lang w:val="en-US"/>
        </w:rPr>
        <w:t xml:space="preserve">North </w:t>
      </w:r>
      <w:proofErr w:type="spellStart"/>
      <w:r w:rsidRPr="007D3DAA">
        <w:rPr>
          <w:rFonts w:ascii="Times New Roman" w:hAnsi="Times New Roman" w:cs="Times New Roman"/>
          <w:sz w:val="36"/>
          <w:szCs w:val="36"/>
          <w:lang w:val="en-US"/>
        </w:rPr>
        <w:t>Ossetian</w:t>
      </w:r>
      <w:proofErr w:type="spellEnd"/>
      <w:r w:rsidRPr="007D3DAA">
        <w:rPr>
          <w:rFonts w:ascii="Times New Roman" w:hAnsi="Times New Roman" w:cs="Times New Roman"/>
          <w:sz w:val="36"/>
          <w:szCs w:val="36"/>
          <w:lang w:val="en-US"/>
        </w:rPr>
        <w:t xml:space="preserve"> State University </w:t>
      </w:r>
    </w:p>
    <w:p w:rsidR="000814E0" w:rsidRPr="007D3DAA" w:rsidRDefault="000814E0" w:rsidP="00D271C7">
      <w:pPr>
        <w:spacing w:line="276" w:lineRule="auto"/>
        <w:ind w:left="4536" w:firstLine="284"/>
        <w:jc w:val="both"/>
        <w:rPr>
          <w:rFonts w:ascii="Times New Roman" w:hAnsi="Times New Roman" w:cs="Times New Roman"/>
          <w:sz w:val="36"/>
          <w:szCs w:val="36"/>
          <w:lang w:val="en-US"/>
        </w:rPr>
      </w:pPr>
    </w:p>
    <w:p w:rsidR="000814E0" w:rsidRPr="007D3DAA" w:rsidRDefault="000814E0" w:rsidP="00D271C7">
      <w:pPr>
        <w:spacing w:line="276" w:lineRule="auto"/>
        <w:ind w:left="4536" w:firstLine="284"/>
        <w:jc w:val="both"/>
        <w:rPr>
          <w:rFonts w:ascii="Times New Roman" w:hAnsi="Times New Roman" w:cs="Times New Roman"/>
          <w:b/>
          <w:lang w:val="en-US"/>
        </w:rPr>
      </w:pPr>
      <w:r w:rsidRPr="007D3DAA">
        <w:rPr>
          <w:rFonts w:ascii="Times New Roman" w:hAnsi="Times New Roman" w:cs="Times New Roman"/>
          <w:b/>
          <w:sz w:val="36"/>
          <w:szCs w:val="36"/>
          <w:lang w:val="en-US"/>
        </w:rPr>
        <w:t>Participation</w:t>
      </w:r>
      <w:r w:rsidRPr="007D3DAA">
        <w:rPr>
          <w:rFonts w:ascii="Times New Roman" w:hAnsi="Times New Roman" w:cs="Times New Roman"/>
          <w:b/>
          <w:lang w:val="en-US"/>
        </w:rPr>
        <w:t xml:space="preserve"> </w:t>
      </w:r>
      <w:r w:rsidRPr="007D3DAA">
        <w:rPr>
          <w:rFonts w:ascii="Times New Roman" w:hAnsi="Times New Roman" w:cs="Times New Roman"/>
          <w:b/>
          <w:sz w:val="36"/>
          <w:szCs w:val="36"/>
          <w:lang w:val="en-US"/>
        </w:rPr>
        <w:t>period</w:t>
      </w:r>
      <w:r w:rsidRPr="007D3DAA">
        <w:rPr>
          <w:rFonts w:ascii="Times New Roman" w:hAnsi="Times New Roman" w:cs="Times New Roman"/>
          <w:b/>
          <w:lang w:val="en-US"/>
        </w:rPr>
        <w:t>:</w:t>
      </w:r>
    </w:p>
    <w:p w:rsidR="002A4DB0" w:rsidRPr="007D3DAA" w:rsidRDefault="0079317F" w:rsidP="00D271C7">
      <w:pPr>
        <w:spacing w:line="276" w:lineRule="auto"/>
        <w:ind w:left="4536" w:firstLine="284"/>
        <w:jc w:val="both"/>
        <w:rPr>
          <w:rFonts w:ascii="Times New Roman" w:hAnsi="Times New Roman" w:cs="Times New Roman"/>
          <w:sz w:val="36"/>
          <w:szCs w:val="36"/>
          <w:lang w:val="en-US"/>
        </w:rPr>
      </w:pPr>
      <w:r w:rsidRPr="007D3DAA">
        <w:rPr>
          <w:rFonts w:ascii="Times New Roman" w:hAnsi="Times New Roman" w:cs="Times New Roman"/>
          <w:sz w:val="36"/>
          <w:szCs w:val="36"/>
          <w:lang w:val="en-US"/>
        </w:rPr>
        <w:t>July 16</w:t>
      </w:r>
      <w:r w:rsidR="000814E0" w:rsidRPr="007D3DAA">
        <w:rPr>
          <w:rFonts w:ascii="Times New Roman" w:hAnsi="Times New Roman" w:cs="Times New Roman"/>
          <w:sz w:val="36"/>
          <w:szCs w:val="36"/>
          <w:lang w:val="en-US"/>
        </w:rPr>
        <w:t xml:space="preserve"> – </w:t>
      </w:r>
      <w:r w:rsidRPr="007D3DAA">
        <w:rPr>
          <w:rFonts w:ascii="Times New Roman" w:hAnsi="Times New Roman" w:cs="Times New Roman"/>
          <w:sz w:val="36"/>
          <w:szCs w:val="36"/>
          <w:lang w:val="en-US"/>
        </w:rPr>
        <w:t>September</w:t>
      </w:r>
      <w:r w:rsidR="000814E0" w:rsidRPr="007D3DAA">
        <w:rPr>
          <w:rFonts w:ascii="Times New Roman" w:hAnsi="Times New Roman" w:cs="Times New Roman"/>
          <w:sz w:val="36"/>
          <w:szCs w:val="36"/>
          <w:lang w:val="en-US"/>
        </w:rPr>
        <w:t xml:space="preserve"> </w:t>
      </w:r>
      <w:r w:rsidRPr="007D3DAA">
        <w:rPr>
          <w:rFonts w:ascii="Times New Roman" w:hAnsi="Times New Roman" w:cs="Times New Roman"/>
          <w:sz w:val="36"/>
          <w:szCs w:val="36"/>
          <w:lang w:val="en-US"/>
        </w:rPr>
        <w:t>09</w:t>
      </w:r>
      <w:r w:rsidR="004B16CD" w:rsidRPr="007D3DAA">
        <w:rPr>
          <w:rFonts w:ascii="Times New Roman" w:hAnsi="Times New Roman" w:cs="Times New Roman"/>
          <w:sz w:val="36"/>
          <w:szCs w:val="36"/>
          <w:lang w:val="en-US"/>
        </w:rPr>
        <w:t>,</w:t>
      </w:r>
    </w:p>
    <w:p w:rsidR="000814E0" w:rsidRPr="007B6C0A" w:rsidRDefault="007B6C0A" w:rsidP="00D271C7">
      <w:pPr>
        <w:spacing w:line="276" w:lineRule="auto"/>
        <w:ind w:left="4536" w:firstLine="284"/>
        <w:jc w:val="both"/>
        <w:rPr>
          <w:rFonts w:ascii="Times New Roman" w:hAnsi="Times New Roman" w:cs="Times New Roman"/>
          <w:sz w:val="36"/>
          <w:szCs w:val="36"/>
        </w:rPr>
      </w:pPr>
      <w:r>
        <w:rPr>
          <w:rFonts w:ascii="Times New Roman" w:hAnsi="Times New Roman" w:cs="Times New Roman"/>
          <w:sz w:val="36"/>
          <w:szCs w:val="36"/>
          <w:lang w:val="en-US"/>
        </w:rPr>
        <w:t>Summer Session 202</w:t>
      </w:r>
      <w:r>
        <w:rPr>
          <w:rFonts w:ascii="Times New Roman" w:hAnsi="Times New Roman" w:cs="Times New Roman"/>
          <w:sz w:val="36"/>
          <w:szCs w:val="36"/>
        </w:rPr>
        <w:t>3</w:t>
      </w:r>
    </w:p>
    <w:p w:rsidR="000814E0" w:rsidRPr="007D3DAA" w:rsidRDefault="000814E0" w:rsidP="00D271C7">
      <w:pPr>
        <w:spacing w:line="276" w:lineRule="auto"/>
        <w:ind w:left="4536" w:firstLine="284"/>
        <w:jc w:val="both"/>
        <w:rPr>
          <w:rFonts w:ascii="Times New Roman" w:hAnsi="Times New Roman" w:cs="Times New Roman"/>
          <w:lang w:val="en-US"/>
        </w:rPr>
      </w:pPr>
    </w:p>
    <w:p w:rsidR="000814E0" w:rsidRPr="007F1791" w:rsidRDefault="000814E0" w:rsidP="00E05606">
      <w:pPr>
        <w:spacing w:line="276" w:lineRule="auto"/>
        <w:jc w:val="both"/>
        <w:rPr>
          <w:rFonts w:ascii="Times New Roman" w:hAnsi="Times New Roman" w:cs="Times New Roman"/>
          <w:lang w:val="en-US"/>
        </w:rPr>
      </w:pPr>
    </w:p>
    <w:p w:rsidR="002A4DB0" w:rsidRPr="007F1791" w:rsidRDefault="002A4DB0" w:rsidP="00D271C7">
      <w:pPr>
        <w:spacing w:line="276" w:lineRule="auto"/>
        <w:ind w:firstLine="284"/>
        <w:jc w:val="both"/>
        <w:rPr>
          <w:rFonts w:ascii="Times New Roman" w:hAnsi="Times New Roman" w:cs="Times New Roman"/>
          <w:lang w:val="en-US"/>
        </w:rPr>
      </w:pPr>
    </w:p>
    <w:p w:rsidR="000814E0" w:rsidRPr="007D3DAA" w:rsidRDefault="000814E0" w:rsidP="007D3DAA">
      <w:pPr>
        <w:jc w:val="center"/>
        <w:rPr>
          <w:rFonts w:ascii="Times New Roman" w:hAnsi="Times New Roman" w:cs="Times New Roman"/>
          <w:sz w:val="36"/>
          <w:szCs w:val="36"/>
          <w:lang w:val="en-US"/>
        </w:rPr>
      </w:pPr>
      <w:proofErr w:type="spellStart"/>
      <w:r w:rsidRPr="007D3DAA">
        <w:rPr>
          <w:rFonts w:ascii="Times New Roman" w:hAnsi="Times New Roman" w:cs="Times New Roman"/>
          <w:sz w:val="36"/>
          <w:szCs w:val="36"/>
          <w:lang w:val="en-US"/>
        </w:rPr>
        <w:t>Dubna</w:t>
      </w:r>
      <w:proofErr w:type="spellEnd"/>
      <w:r w:rsidRPr="007D3DAA">
        <w:rPr>
          <w:rFonts w:ascii="Times New Roman" w:hAnsi="Times New Roman" w:cs="Times New Roman"/>
          <w:sz w:val="36"/>
          <w:szCs w:val="36"/>
          <w:lang w:val="en-US"/>
        </w:rPr>
        <w:t>, 20</w:t>
      </w:r>
      <w:r w:rsidR="008A5F6E" w:rsidRPr="007D3DAA">
        <w:rPr>
          <w:rFonts w:ascii="Times New Roman" w:hAnsi="Times New Roman" w:cs="Times New Roman"/>
          <w:sz w:val="36"/>
          <w:szCs w:val="36"/>
          <w:lang w:val="en-US"/>
        </w:rPr>
        <w:t>2</w:t>
      </w:r>
      <w:r w:rsidR="0079317F" w:rsidRPr="007D3DAA">
        <w:rPr>
          <w:rFonts w:ascii="Times New Roman" w:hAnsi="Times New Roman" w:cs="Times New Roman"/>
          <w:sz w:val="36"/>
          <w:szCs w:val="36"/>
          <w:lang w:val="en-US"/>
        </w:rPr>
        <w:t>3</w:t>
      </w:r>
    </w:p>
    <w:p w:rsidR="00312915" w:rsidRDefault="00312915" w:rsidP="00312915">
      <w:pPr>
        <w:spacing w:line="276" w:lineRule="auto"/>
        <w:ind w:firstLine="284"/>
        <w:jc w:val="both"/>
        <w:rPr>
          <w:rFonts w:ascii="Times New Roman" w:hAnsi="Times New Roman" w:cs="Times New Roman"/>
          <w:lang w:val="en-US"/>
        </w:rPr>
      </w:pPr>
    </w:p>
    <w:p w:rsidR="00312915" w:rsidRDefault="00312915" w:rsidP="00312915">
      <w:pPr>
        <w:spacing w:line="276" w:lineRule="auto"/>
        <w:ind w:firstLine="284"/>
        <w:jc w:val="both"/>
        <w:rPr>
          <w:rFonts w:ascii="Times New Roman" w:hAnsi="Times New Roman" w:cs="Times New Roman"/>
          <w:lang w:val="en-US"/>
        </w:rPr>
      </w:pPr>
    </w:p>
    <w:p w:rsidR="00312915" w:rsidRDefault="00312915" w:rsidP="00312915">
      <w:pPr>
        <w:spacing w:line="276" w:lineRule="auto"/>
        <w:ind w:firstLine="284"/>
        <w:jc w:val="both"/>
        <w:rPr>
          <w:rFonts w:ascii="Times New Roman" w:hAnsi="Times New Roman" w:cs="Times New Roman"/>
          <w:lang w:val="en-US"/>
        </w:rPr>
      </w:pPr>
    </w:p>
    <w:p w:rsidR="00312915" w:rsidRDefault="00312915" w:rsidP="00312915">
      <w:pPr>
        <w:spacing w:line="276" w:lineRule="auto"/>
        <w:ind w:firstLine="284"/>
        <w:jc w:val="both"/>
        <w:rPr>
          <w:rFonts w:ascii="Times New Roman" w:hAnsi="Times New Roman" w:cs="Times New Roman"/>
          <w:lang w:val="en-US"/>
        </w:rPr>
      </w:pPr>
    </w:p>
    <w:p w:rsidR="00312915" w:rsidRDefault="00312915" w:rsidP="00312915">
      <w:pPr>
        <w:spacing w:line="276" w:lineRule="auto"/>
        <w:ind w:firstLine="284"/>
        <w:jc w:val="both"/>
        <w:rPr>
          <w:rFonts w:ascii="Times New Roman" w:hAnsi="Times New Roman" w:cs="Times New Roman"/>
          <w:lang w:val="en-US"/>
        </w:rPr>
      </w:pPr>
    </w:p>
    <w:p w:rsidR="00312915" w:rsidRDefault="00312915" w:rsidP="00312915">
      <w:pPr>
        <w:spacing w:line="276" w:lineRule="auto"/>
        <w:ind w:firstLine="284"/>
        <w:jc w:val="both"/>
        <w:rPr>
          <w:rFonts w:ascii="Times New Roman" w:hAnsi="Times New Roman" w:cs="Times New Roman"/>
          <w:lang w:val="en-US"/>
        </w:rPr>
      </w:pPr>
    </w:p>
    <w:p w:rsidR="00312915" w:rsidRPr="00312915" w:rsidRDefault="00312915" w:rsidP="00312915">
      <w:pPr>
        <w:spacing w:line="276" w:lineRule="auto"/>
        <w:ind w:firstLine="284"/>
        <w:jc w:val="both"/>
        <w:rPr>
          <w:rFonts w:ascii="Times New Roman" w:hAnsi="Times New Roman" w:cs="Times New Roman"/>
          <w:lang w:val="en-US"/>
        </w:rPr>
      </w:pPr>
    </w:p>
    <w:p w:rsidR="00312915" w:rsidRDefault="00312915" w:rsidP="00312915">
      <w:pPr>
        <w:spacing w:line="276" w:lineRule="auto"/>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312915">
      <w:pPr>
        <w:spacing w:line="276" w:lineRule="auto"/>
        <w:ind w:firstLine="284"/>
        <w:jc w:val="center"/>
        <w:rPr>
          <w:rFonts w:ascii="Times New Roman" w:hAnsi="Times New Roman" w:cs="Times New Roman"/>
          <w:lang w:val="en-US"/>
        </w:rPr>
      </w:pPr>
      <w:r w:rsidRPr="00312915">
        <w:rPr>
          <w:rFonts w:ascii="Times New Roman" w:hAnsi="Times New Roman" w:cs="Times New Roman"/>
          <w:lang w:val="en-US"/>
        </w:rPr>
        <w:t>TABLE OF CONTENTS</w:t>
      </w:r>
    </w:p>
    <w:p w:rsidR="00312915" w:rsidRPr="00312915" w:rsidRDefault="00312915" w:rsidP="00312915">
      <w:pPr>
        <w:spacing w:line="276" w:lineRule="auto"/>
        <w:ind w:firstLine="284"/>
        <w:jc w:val="center"/>
        <w:rPr>
          <w:rFonts w:ascii="Times New Roman" w:hAnsi="Times New Roman" w:cs="Times New Roman"/>
          <w:lang w:val="en-US"/>
        </w:rPr>
      </w:pPr>
    </w:p>
    <w:p w:rsidR="00312915" w:rsidRDefault="00312915" w:rsidP="00312915">
      <w:pPr>
        <w:spacing w:before="240" w:line="276" w:lineRule="auto"/>
        <w:ind w:firstLine="284"/>
        <w:jc w:val="both"/>
        <w:rPr>
          <w:rFonts w:ascii="Times New Roman" w:hAnsi="Times New Roman" w:cs="Times New Roman"/>
          <w:lang w:val="en-US"/>
        </w:rPr>
      </w:pPr>
      <w:r w:rsidRPr="00312915">
        <w:rPr>
          <w:rFonts w:ascii="Times New Roman" w:hAnsi="Times New Roman" w:cs="Times New Roman"/>
          <w:lang w:val="en-US"/>
        </w:rPr>
        <w:t>Abstract</w:t>
      </w:r>
      <w:r w:rsidRPr="00312915">
        <w:rPr>
          <w:rFonts w:ascii="Times New Roman" w:hAnsi="Times New Roman" w:cs="Times New Roman"/>
          <w:u w:val="dotted"/>
          <w:lang w:val="en-US"/>
        </w:rPr>
        <w:t xml:space="preserve">                                                                                                                 </w:t>
      </w:r>
      <w:r>
        <w:rPr>
          <w:rFonts w:ascii="Times New Roman" w:hAnsi="Times New Roman" w:cs="Times New Roman"/>
          <w:lang w:val="en-US"/>
        </w:rPr>
        <w:t>3</w:t>
      </w:r>
    </w:p>
    <w:p w:rsidR="00312915" w:rsidRPr="00312915" w:rsidRDefault="00312915" w:rsidP="00312915">
      <w:pPr>
        <w:spacing w:before="240" w:line="276" w:lineRule="auto"/>
        <w:ind w:firstLine="284"/>
        <w:jc w:val="both"/>
        <w:rPr>
          <w:rFonts w:ascii="Times New Roman" w:hAnsi="Times New Roman" w:cs="Times New Roman"/>
          <w:lang w:val="en-US"/>
        </w:rPr>
      </w:pPr>
      <w:r>
        <w:rPr>
          <w:rFonts w:ascii="Times New Roman" w:hAnsi="Times New Roman" w:cs="Times New Roman"/>
          <w:lang w:val="en-US"/>
        </w:rPr>
        <w:t>Introduction</w:t>
      </w:r>
      <w:r w:rsidRPr="00312915">
        <w:rPr>
          <w:rFonts w:ascii="Times New Roman" w:hAnsi="Times New Roman" w:cs="Times New Roman"/>
          <w:u w:val="dotted"/>
          <w:lang w:val="en-US"/>
        </w:rPr>
        <w:t xml:space="preserve">                                                                                                           </w:t>
      </w:r>
      <w:r>
        <w:rPr>
          <w:rFonts w:ascii="Times New Roman" w:hAnsi="Times New Roman" w:cs="Times New Roman"/>
          <w:lang w:val="en-US"/>
        </w:rPr>
        <w:t>4</w:t>
      </w:r>
    </w:p>
    <w:p w:rsidR="00312915" w:rsidRDefault="00312915" w:rsidP="00312915">
      <w:pPr>
        <w:spacing w:before="240" w:line="276" w:lineRule="auto"/>
        <w:ind w:firstLine="284"/>
        <w:jc w:val="both"/>
        <w:rPr>
          <w:rFonts w:ascii="Times New Roman" w:hAnsi="Times New Roman" w:cs="Times New Roman"/>
          <w:lang w:val="en-US"/>
        </w:rPr>
      </w:pPr>
      <w:r w:rsidRPr="007F1791">
        <w:rPr>
          <w:rFonts w:ascii="Times New Roman" w:hAnsi="Times New Roman" w:cs="Times New Roman"/>
          <w:lang w:val="en-US"/>
        </w:rPr>
        <w:t>History of development</w:t>
      </w:r>
      <w:r w:rsidRPr="00312915">
        <w:rPr>
          <w:rFonts w:ascii="Times New Roman" w:hAnsi="Times New Roman" w:cs="Times New Roman"/>
          <w:u w:val="dotted"/>
          <w:lang w:val="en-US"/>
        </w:rPr>
        <w:t xml:space="preserve">                                                                                         </w:t>
      </w:r>
      <w:r>
        <w:rPr>
          <w:rFonts w:ascii="Times New Roman" w:hAnsi="Times New Roman" w:cs="Times New Roman"/>
          <w:lang w:val="en-US"/>
        </w:rPr>
        <w:t>4</w:t>
      </w:r>
    </w:p>
    <w:p w:rsidR="00312915" w:rsidRDefault="00312915" w:rsidP="00312915">
      <w:pPr>
        <w:spacing w:before="240" w:line="276" w:lineRule="auto"/>
        <w:ind w:firstLine="284"/>
        <w:jc w:val="both"/>
        <w:rPr>
          <w:rFonts w:ascii="Times New Roman" w:hAnsi="Times New Roman" w:cs="Times New Roman"/>
          <w:lang w:val="en-US"/>
        </w:rPr>
      </w:pPr>
      <w:r w:rsidRPr="007F1791">
        <w:rPr>
          <w:rFonts w:ascii="Times New Roman" w:hAnsi="Times New Roman" w:cs="Times New Roman"/>
          <w:lang w:val="en-US"/>
        </w:rPr>
        <w:t>SPD information ecosystem</w:t>
      </w:r>
      <w:r w:rsidRPr="00312915">
        <w:rPr>
          <w:rFonts w:ascii="Times New Roman" w:hAnsi="Times New Roman" w:cs="Times New Roman"/>
          <w:u w:val="dotted"/>
          <w:lang w:val="en-US"/>
        </w:rPr>
        <w:t xml:space="preserve">                                                                                  </w:t>
      </w:r>
      <w:r>
        <w:rPr>
          <w:rFonts w:ascii="Times New Roman" w:hAnsi="Times New Roman" w:cs="Times New Roman"/>
          <w:lang w:val="en-US"/>
        </w:rPr>
        <w:t>5</w:t>
      </w:r>
    </w:p>
    <w:p w:rsidR="00312915" w:rsidRDefault="00312915" w:rsidP="00312915">
      <w:pPr>
        <w:spacing w:before="240" w:line="276" w:lineRule="auto"/>
        <w:ind w:firstLine="284"/>
        <w:jc w:val="both"/>
        <w:rPr>
          <w:rFonts w:ascii="Times New Roman" w:hAnsi="Times New Roman" w:cs="Times New Roman"/>
          <w:lang w:val="en-US"/>
        </w:rPr>
      </w:pPr>
      <w:r w:rsidRPr="007F1791">
        <w:rPr>
          <w:rFonts w:ascii="Times New Roman" w:hAnsi="Times New Roman" w:cs="Times New Roman"/>
          <w:lang w:val="en-US"/>
        </w:rPr>
        <w:t>Data generation</w:t>
      </w:r>
      <w:r w:rsidRPr="00312915">
        <w:rPr>
          <w:rFonts w:ascii="Times New Roman" w:hAnsi="Times New Roman" w:cs="Times New Roman"/>
          <w:u w:val="dotted"/>
          <w:lang w:val="en-US"/>
        </w:rPr>
        <w:t xml:space="preserve">                                                                                                      </w:t>
      </w:r>
      <w:r>
        <w:rPr>
          <w:rFonts w:ascii="Times New Roman" w:hAnsi="Times New Roman" w:cs="Times New Roman"/>
          <w:lang w:val="en-US"/>
        </w:rPr>
        <w:t>9</w:t>
      </w:r>
    </w:p>
    <w:p w:rsidR="00312915" w:rsidRDefault="00312915" w:rsidP="00312915">
      <w:pPr>
        <w:spacing w:before="240" w:line="276" w:lineRule="auto"/>
        <w:ind w:firstLine="284"/>
        <w:jc w:val="both"/>
        <w:rPr>
          <w:rFonts w:ascii="Times New Roman" w:hAnsi="Times New Roman" w:cs="Times New Roman"/>
          <w:lang w:val="en-US"/>
        </w:rPr>
      </w:pPr>
      <w:r w:rsidRPr="007F1791">
        <w:rPr>
          <w:rFonts w:ascii="Times New Roman" w:hAnsi="Times New Roman" w:cs="Times New Roman"/>
          <w:lang w:val="en-US"/>
        </w:rPr>
        <w:t>Optimization of data recording speed</w:t>
      </w:r>
      <w:r w:rsidRPr="00312915">
        <w:rPr>
          <w:rFonts w:ascii="Times New Roman" w:hAnsi="Times New Roman" w:cs="Times New Roman"/>
          <w:u w:val="dotted"/>
          <w:lang w:val="en-US"/>
        </w:rPr>
        <w:t xml:space="preserve">                                                                    </w:t>
      </w:r>
      <w:r>
        <w:rPr>
          <w:rFonts w:ascii="Times New Roman" w:hAnsi="Times New Roman" w:cs="Times New Roman"/>
          <w:lang w:val="en-US"/>
        </w:rPr>
        <w:t>9</w:t>
      </w:r>
    </w:p>
    <w:p w:rsidR="00312915" w:rsidRDefault="00312915" w:rsidP="00312915">
      <w:pPr>
        <w:spacing w:before="240" w:line="276" w:lineRule="auto"/>
        <w:ind w:firstLine="284"/>
        <w:jc w:val="both"/>
        <w:rPr>
          <w:rFonts w:ascii="Times New Roman" w:hAnsi="Times New Roman" w:cs="Times New Roman"/>
          <w:lang w:val="en-US"/>
        </w:rPr>
      </w:pPr>
      <w:r w:rsidRPr="007F1791">
        <w:rPr>
          <w:rFonts w:ascii="Times New Roman" w:hAnsi="Times New Roman" w:cs="Times New Roman"/>
          <w:lang w:val="en-US"/>
        </w:rPr>
        <w:t>Conclusion</w:t>
      </w:r>
      <w:r w:rsidRPr="00312915">
        <w:rPr>
          <w:rFonts w:ascii="Times New Roman" w:hAnsi="Times New Roman" w:cs="Times New Roman"/>
          <w:u w:val="dotted"/>
          <w:lang w:val="en-US"/>
        </w:rPr>
        <w:t xml:space="preserve">                                                                                                           </w:t>
      </w:r>
      <w:r>
        <w:rPr>
          <w:rFonts w:ascii="Times New Roman" w:hAnsi="Times New Roman" w:cs="Times New Roman"/>
          <w:lang w:val="en-US"/>
        </w:rPr>
        <w:t>16</w:t>
      </w:r>
    </w:p>
    <w:p w:rsidR="00312915" w:rsidRPr="00312915" w:rsidRDefault="00312915" w:rsidP="00312915">
      <w:pPr>
        <w:spacing w:before="240" w:line="276" w:lineRule="auto"/>
        <w:ind w:firstLine="284"/>
        <w:jc w:val="both"/>
        <w:rPr>
          <w:rFonts w:ascii="Times New Roman" w:hAnsi="Times New Roman" w:cs="Times New Roman"/>
          <w:lang w:val="en-US"/>
        </w:rPr>
      </w:pPr>
      <w:r w:rsidRPr="00312915">
        <w:rPr>
          <w:rFonts w:ascii="Times New Roman" w:hAnsi="Times New Roman" w:cs="Times New Roman"/>
          <w:lang w:val="en-US"/>
        </w:rPr>
        <w:t>Bibliography</w:t>
      </w:r>
      <w:r w:rsidRPr="00312915">
        <w:rPr>
          <w:rFonts w:ascii="Times New Roman" w:hAnsi="Times New Roman" w:cs="Times New Roman"/>
          <w:u w:val="dotted"/>
          <w:lang w:val="en-US"/>
        </w:rPr>
        <w:t xml:space="preserve">                                                                                                        </w:t>
      </w:r>
      <w:r>
        <w:rPr>
          <w:rFonts w:ascii="Times New Roman" w:hAnsi="Times New Roman" w:cs="Times New Roman"/>
          <w:lang w:val="en-US"/>
        </w:rPr>
        <w:t>17</w:t>
      </w:r>
    </w:p>
    <w:p w:rsidR="00312915" w:rsidRPr="00312915" w:rsidRDefault="00312915" w:rsidP="00312915">
      <w:pPr>
        <w:spacing w:before="240" w:line="276" w:lineRule="auto"/>
        <w:ind w:firstLine="284"/>
        <w:jc w:val="both"/>
        <w:rPr>
          <w:rFonts w:ascii="Times New Roman" w:hAnsi="Times New Roman" w:cs="Times New Roman"/>
          <w:lang w:val="en-US"/>
        </w:rPr>
      </w:pPr>
      <w:r w:rsidRPr="00312915">
        <w:rPr>
          <w:rFonts w:ascii="Times New Roman" w:hAnsi="Times New Roman" w:cs="Times New Roman"/>
          <w:lang w:val="en-US"/>
        </w:rPr>
        <w:t>Acknowledgments</w:t>
      </w:r>
      <w:r w:rsidRPr="00312915">
        <w:rPr>
          <w:rFonts w:ascii="Times New Roman" w:hAnsi="Times New Roman" w:cs="Times New Roman"/>
          <w:u w:val="dotted"/>
          <w:lang w:val="en-US"/>
        </w:rPr>
        <w:t xml:space="preserve">                                                                                               </w:t>
      </w:r>
      <w:r>
        <w:rPr>
          <w:rFonts w:ascii="Times New Roman" w:hAnsi="Times New Roman" w:cs="Times New Roman"/>
          <w:lang w:val="en-US"/>
        </w:rPr>
        <w:t>18</w:t>
      </w: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312915" w:rsidRDefault="00312915" w:rsidP="00D271C7">
      <w:pPr>
        <w:spacing w:line="276" w:lineRule="auto"/>
        <w:ind w:firstLine="284"/>
        <w:jc w:val="center"/>
        <w:rPr>
          <w:rFonts w:ascii="Times New Roman" w:hAnsi="Times New Roman" w:cs="Times New Roman"/>
          <w:lang w:val="en-US"/>
        </w:rPr>
      </w:pPr>
    </w:p>
    <w:p w:rsidR="0079317F" w:rsidRPr="007F1791" w:rsidRDefault="00D271C7" w:rsidP="00D271C7">
      <w:pPr>
        <w:spacing w:line="276" w:lineRule="auto"/>
        <w:ind w:firstLine="284"/>
        <w:jc w:val="center"/>
        <w:rPr>
          <w:rFonts w:ascii="Times New Roman" w:hAnsi="Times New Roman" w:cs="Times New Roman"/>
          <w:lang w:val="en-US"/>
        </w:rPr>
      </w:pPr>
      <w:proofErr w:type="gramStart"/>
      <w:r w:rsidRPr="007F1791">
        <w:rPr>
          <w:rFonts w:ascii="Times New Roman" w:hAnsi="Times New Roman" w:cs="Times New Roman"/>
        </w:rPr>
        <w:t>А</w:t>
      </w:r>
      <w:proofErr w:type="gramEnd"/>
      <w:r w:rsidRPr="007F1791">
        <w:rPr>
          <w:rFonts w:ascii="Times New Roman" w:hAnsi="Times New Roman" w:cs="Times New Roman"/>
          <w:lang w:val="en-US"/>
        </w:rPr>
        <w:t>BSTRACT</w:t>
      </w:r>
    </w:p>
    <w:p w:rsidR="005D24C5" w:rsidRPr="007F1791" w:rsidRDefault="005D24C5" w:rsidP="00D271C7">
      <w:pPr>
        <w:spacing w:line="276" w:lineRule="auto"/>
        <w:ind w:firstLine="284"/>
        <w:jc w:val="both"/>
        <w:rPr>
          <w:rFonts w:ascii="Times New Roman" w:hAnsi="Times New Roman" w:cs="Times New Roman"/>
          <w:b/>
          <w:lang w:val="en-US"/>
        </w:rPr>
      </w:pPr>
    </w:p>
    <w:p w:rsidR="008D1331" w:rsidRDefault="008D1331" w:rsidP="008D1331">
      <w:pPr>
        <w:spacing w:line="276" w:lineRule="auto"/>
        <w:ind w:firstLine="284"/>
        <w:jc w:val="both"/>
        <w:rPr>
          <w:rFonts w:ascii="Times New Roman" w:hAnsi="Times New Roman" w:cs="Times New Roman"/>
          <w:lang w:val="en-US"/>
        </w:rPr>
      </w:pPr>
      <w:r w:rsidRPr="008D1331">
        <w:rPr>
          <w:rFonts w:ascii="Times New Roman" w:hAnsi="Times New Roman" w:cs="Times New Roman"/>
          <w:lang w:val="en-US"/>
        </w:rPr>
        <w:t>SPD EventIndex is a catalog of physical events received from the SPD detector at NICA collider or modeled for data analysis and processing. EventIndex should provide indexing of event data, transmission of this information and writing to the database, access to it by users through interactive and asynchronous interfaces, as well as by data processing and analysis programs through the API.</w:t>
      </w:r>
      <w:r w:rsidRPr="008D1331">
        <w:rPr>
          <w:rFonts w:ascii="Times New Roman" w:hAnsi="Times New Roman" w:cs="Times New Roman"/>
          <w:lang w:val="en-US"/>
        </w:rPr>
        <w:br/>
        <w:t xml:space="preserve">The development of the EventIndex begins with the server part of the repository, at the moment it is a </w:t>
      </w:r>
      <w:proofErr w:type="spellStart"/>
      <w:r w:rsidRPr="008D1331">
        <w:rPr>
          <w:rFonts w:ascii="Times New Roman" w:hAnsi="Times New Roman" w:cs="Times New Roman"/>
          <w:lang w:val="en-US"/>
        </w:rPr>
        <w:t>PostgreSQL</w:t>
      </w:r>
      <w:proofErr w:type="spellEnd"/>
      <w:r w:rsidRPr="008D1331">
        <w:rPr>
          <w:rFonts w:ascii="Times New Roman" w:hAnsi="Times New Roman" w:cs="Times New Roman"/>
          <w:lang w:val="en-US"/>
        </w:rPr>
        <w:t xml:space="preserve"> DBMS. A simple interface was created: a command-line client and a graphical web interface for event information retrieval. A messaging service is being developed for asynchronous processing of requ</w:t>
      </w:r>
      <w:r>
        <w:rPr>
          <w:rFonts w:ascii="Times New Roman" w:hAnsi="Times New Roman" w:cs="Times New Roman"/>
          <w:lang w:val="en-US"/>
        </w:rPr>
        <w:t>ests for large amounts of data.</w:t>
      </w:r>
    </w:p>
    <w:p w:rsidR="008D1331" w:rsidRDefault="008D1331" w:rsidP="008D1331">
      <w:pPr>
        <w:spacing w:line="276" w:lineRule="auto"/>
        <w:ind w:firstLine="284"/>
        <w:jc w:val="both"/>
        <w:rPr>
          <w:rFonts w:ascii="Times New Roman" w:hAnsi="Times New Roman" w:cs="Times New Roman"/>
          <w:lang w:val="en-US"/>
        </w:rPr>
      </w:pPr>
      <w:r w:rsidRPr="008D1331">
        <w:rPr>
          <w:rFonts w:ascii="Times New Roman" w:hAnsi="Times New Roman" w:cs="Times New Roman"/>
          <w:lang w:val="en-US"/>
        </w:rPr>
        <w:t xml:space="preserve">Currently, research is underway to improve the speed of loading data into the storage. Various optimization methods are being studied, and programs are being tested with their application. A comparative analysis of various modules for interaction with </w:t>
      </w:r>
      <w:proofErr w:type="spellStart"/>
      <w:r w:rsidRPr="008D1331">
        <w:rPr>
          <w:rFonts w:ascii="Times New Roman" w:hAnsi="Times New Roman" w:cs="Times New Roman"/>
          <w:lang w:val="en-US"/>
        </w:rPr>
        <w:t>PostgreSQL</w:t>
      </w:r>
      <w:proofErr w:type="spellEnd"/>
      <w:r w:rsidRPr="008D1331">
        <w:rPr>
          <w:rFonts w:ascii="Times New Roman" w:hAnsi="Times New Roman" w:cs="Times New Roman"/>
          <w:lang w:val="en-US"/>
        </w:rPr>
        <w:t xml:space="preserve"> is carried out, such as: </w:t>
      </w:r>
      <w:proofErr w:type="spellStart"/>
      <w:r w:rsidRPr="008D1331">
        <w:rPr>
          <w:rFonts w:ascii="Times New Roman" w:hAnsi="Times New Roman" w:cs="Times New Roman"/>
          <w:lang w:val="en-US"/>
        </w:rPr>
        <w:t>aiopg</w:t>
      </w:r>
      <w:proofErr w:type="spellEnd"/>
      <w:r w:rsidRPr="008D1331">
        <w:rPr>
          <w:rFonts w:ascii="Times New Roman" w:hAnsi="Times New Roman" w:cs="Times New Roman"/>
          <w:lang w:val="en-US"/>
        </w:rPr>
        <w:t xml:space="preserve">, </w:t>
      </w:r>
      <w:proofErr w:type="spellStart"/>
      <w:r w:rsidRPr="008D1331">
        <w:rPr>
          <w:rFonts w:ascii="Times New Roman" w:hAnsi="Times New Roman" w:cs="Times New Roman"/>
          <w:lang w:val="en-US"/>
        </w:rPr>
        <w:t>asyncpg</w:t>
      </w:r>
      <w:proofErr w:type="spellEnd"/>
      <w:r w:rsidRPr="008D1331">
        <w:rPr>
          <w:rFonts w:ascii="Times New Roman" w:hAnsi="Times New Roman" w:cs="Times New Roman"/>
          <w:lang w:val="en-US"/>
        </w:rPr>
        <w:t xml:space="preserve">, pg8000, psycopg2, </w:t>
      </w:r>
      <w:proofErr w:type="spellStart"/>
      <w:r w:rsidRPr="008D1331">
        <w:rPr>
          <w:rFonts w:ascii="Times New Roman" w:hAnsi="Times New Roman" w:cs="Times New Roman"/>
          <w:lang w:val="en-US"/>
        </w:rPr>
        <w:t>PyGreSQL</w:t>
      </w:r>
      <w:proofErr w:type="spellEnd"/>
      <w:r w:rsidRPr="008D1331">
        <w:rPr>
          <w:rFonts w:ascii="Times New Roman" w:hAnsi="Times New Roman" w:cs="Times New Roman"/>
          <w:lang w:val="en-US"/>
        </w:rPr>
        <w:t xml:space="preserve">, </w:t>
      </w:r>
      <w:proofErr w:type="spellStart"/>
      <w:r w:rsidRPr="008D1331">
        <w:rPr>
          <w:rFonts w:ascii="Times New Roman" w:hAnsi="Times New Roman" w:cs="Times New Roman"/>
          <w:lang w:val="en-US"/>
        </w:rPr>
        <w:t>SQLAlchemy</w:t>
      </w:r>
      <w:proofErr w:type="spellEnd"/>
      <w:r w:rsidRPr="008D1331">
        <w:rPr>
          <w:rFonts w:ascii="Times New Roman" w:hAnsi="Times New Roman" w:cs="Times New Roman"/>
          <w:lang w:val="en-US"/>
        </w:rPr>
        <w:t>. Results of the tests, used to identify the most ef</w:t>
      </w:r>
      <w:r>
        <w:rPr>
          <w:rFonts w:ascii="Times New Roman" w:hAnsi="Times New Roman" w:cs="Times New Roman"/>
          <w:lang w:val="en-US"/>
        </w:rPr>
        <w:t xml:space="preserve">fective module, are presented. </w:t>
      </w:r>
    </w:p>
    <w:p w:rsidR="008D1331" w:rsidRPr="008D1331" w:rsidRDefault="008D1331" w:rsidP="008D1331">
      <w:pPr>
        <w:spacing w:line="276" w:lineRule="auto"/>
        <w:ind w:firstLine="284"/>
        <w:jc w:val="both"/>
        <w:rPr>
          <w:rFonts w:ascii="Times New Roman" w:hAnsi="Times New Roman" w:cs="Times New Roman"/>
          <w:lang w:val="en-US"/>
        </w:rPr>
      </w:pPr>
      <w:r w:rsidRPr="008D1331">
        <w:rPr>
          <w:rFonts w:ascii="Times New Roman" w:hAnsi="Times New Roman" w:cs="Times New Roman"/>
          <w:lang w:val="en-US"/>
        </w:rPr>
        <w:t xml:space="preserve">Work is also underway to optimize the speed of reading and loading data by changing </w:t>
      </w:r>
      <w:proofErr w:type="spellStart"/>
      <w:r w:rsidRPr="008D1331">
        <w:rPr>
          <w:rFonts w:ascii="Times New Roman" w:hAnsi="Times New Roman" w:cs="Times New Roman"/>
          <w:lang w:val="en-US"/>
        </w:rPr>
        <w:t>PostgreSQL</w:t>
      </w:r>
      <w:proofErr w:type="spellEnd"/>
      <w:r w:rsidRPr="008D1331">
        <w:rPr>
          <w:rFonts w:ascii="Times New Roman" w:hAnsi="Times New Roman" w:cs="Times New Roman"/>
          <w:lang w:val="en-US"/>
        </w:rPr>
        <w:t xml:space="preserve"> parameters, based on the need to increase performance and reliable data security in case of failures.</w:t>
      </w:r>
    </w:p>
    <w:p w:rsidR="005D24C5" w:rsidRPr="007F1791" w:rsidRDefault="005D24C5"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p>
    <w:p w:rsidR="00D271C7" w:rsidRDefault="00D271C7" w:rsidP="00D271C7">
      <w:pPr>
        <w:spacing w:line="276" w:lineRule="auto"/>
        <w:ind w:firstLine="284"/>
        <w:jc w:val="both"/>
        <w:rPr>
          <w:rFonts w:ascii="Times New Roman" w:hAnsi="Times New Roman" w:cs="Times New Roman"/>
          <w:lang w:val="en-US"/>
        </w:rPr>
      </w:pPr>
    </w:p>
    <w:p w:rsidR="007D3DAA" w:rsidRDefault="007D3DAA" w:rsidP="00D271C7">
      <w:pPr>
        <w:spacing w:line="276" w:lineRule="auto"/>
        <w:ind w:firstLine="284"/>
        <w:jc w:val="center"/>
        <w:rPr>
          <w:rFonts w:ascii="Times New Roman" w:hAnsi="Times New Roman" w:cs="Times New Roman"/>
          <w:lang w:val="en-US"/>
        </w:rPr>
      </w:pPr>
    </w:p>
    <w:p w:rsidR="007D3DAA" w:rsidRDefault="007D3DAA" w:rsidP="00D271C7">
      <w:pPr>
        <w:spacing w:line="276" w:lineRule="auto"/>
        <w:ind w:firstLine="284"/>
        <w:jc w:val="center"/>
        <w:rPr>
          <w:rFonts w:ascii="Times New Roman" w:hAnsi="Times New Roman" w:cs="Times New Roman"/>
          <w:lang w:val="en-US"/>
        </w:rPr>
      </w:pPr>
    </w:p>
    <w:p w:rsidR="007F1791" w:rsidRPr="007F1791" w:rsidRDefault="00D271C7" w:rsidP="00D271C7">
      <w:pPr>
        <w:spacing w:line="276" w:lineRule="auto"/>
        <w:ind w:firstLine="284"/>
        <w:jc w:val="center"/>
        <w:rPr>
          <w:rFonts w:ascii="Times New Roman" w:hAnsi="Times New Roman" w:cs="Times New Roman"/>
          <w:lang w:val="en-US"/>
        </w:rPr>
      </w:pPr>
      <w:r w:rsidRPr="007F1791">
        <w:rPr>
          <w:rFonts w:ascii="Times New Roman" w:hAnsi="Times New Roman" w:cs="Times New Roman"/>
          <w:lang w:val="en-US"/>
        </w:rPr>
        <w:lastRenderedPageBreak/>
        <w:t>INTRODUCTION</w:t>
      </w:r>
    </w:p>
    <w:p w:rsidR="00D271C7" w:rsidRDefault="00D271C7" w:rsidP="00D271C7">
      <w:pPr>
        <w:spacing w:line="276" w:lineRule="auto"/>
        <w:ind w:firstLine="284"/>
        <w:jc w:val="both"/>
        <w:rPr>
          <w:rFonts w:ascii="Times New Roman" w:hAnsi="Times New Roman" w:cs="Times New Roman"/>
          <w:lang w:val="en-US"/>
        </w:rPr>
      </w:pPr>
    </w:p>
    <w:p w:rsidR="001F70E9" w:rsidRPr="001F70E9" w:rsidRDefault="001F70E9" w:rsidP="001F70E9">
      <w:pPr>
        <w:spacing w:after="240" w:line="276" w:lineRule="auto"/>
        <w:ind w:firstLine="284"/>
        <w:jc w:val="both"/>
        <w:rPr>
          <w:rFonts w:ascii="Times New Roman" w:hAnsi="Times New Roman" w:cs="Times New Roman"/>
          <w:lang w:val="en-US"/>
        </w:rPr>
      </w:pPr>
      <w:r w:rsidRPr="001F70E9">
        <w:rPr>
          <w:rFonts w:ascii="Times New Roman" w:hAnsi="Times New Roman" w:cs="Times New Roman"/>
          <w:lang w:val="en-US"/>
        </w:rPr>
        <w:t xml:space="preserve">The SPD experiment is a research project aimed at studying the physics of elementary particles and searching for new fundamental knowledge about the interactions and structure of particles. The main goal of this project is to analyze the data obtained from the experimental SPD detector installed at the </w:t>
      </w:r>
      <w:proofErr w:type="spellStart"/>
      <w:r w:rsidRPr="001F70E9">
        <w:rPr>
          <w:rFonts w:ascii="Times New Roman" w:hAnsi="Times New Roman" w:cs="Times New Roman"/>
          <w:lang w:val="en-US"/>
        </w:rPr>
        <w:t>Nica</w:t>
      </w:r>
      <w:proofErr w:type="spellEnd"/>
      <w:r w:rsidRPr="001F70E9">
        <w:rPr>
          <w:rFonts w:ascii="Times New Roman" w:hAnsi="Times New Roman" w:cs="Times New Roman"/>
          <w:lang w:val="en-US"/>
        </w:rPr>
        <w:t xml:space="preserve"> particle accelerator, created at the Joint Institute for Nuclear Research, located in the city of </w:t>
      </w:r>
      <w:proofErr w:type="spellStart"/>
      <w:r w:rsidRPr="001F70E9">
        <w:rPr>
          <w:rFonts w:ascii="Times New Roman" w:hAnsi="Times New Roman" w:cs="Times New Roman"/>
          <w:lang w:val="en-US"/>
        </w:rPr>
        <w:t>Dubna</w:t>
      </w:r>
      <w:proofErr w:type="spellEnd"/>
      <w:r w:rsidRPr="001F70E9">
        <w:rPr>
          <w:rFonts w:ascii="Times New Roman" w:hAnsi="Times New Roman" w:cs="Times New Roman"/>
          <w:lang w:val="en-US"/>
        </w:rPr>
        <w:t>, Moscow region.</w:t>
      </w:r>
    </w:p>
    <w:p w:rsidR="001F70E9" w:rsidRPr="001F70E9" w:rsidRDefault="001F70E9" w:rsidP="001F70E9">
      <w:pPr>
        <w:spacing w:after="240" w:line="276" w:lineRule="auto"/>
        <w:ind w:firstLine="284"/>
        <w:jc w:val="both"/>
        <w:rPr>
          <w:rFonts w:ascii="Times New Roman" w:hAnsi="Times New Roman" w:cs="Times New Roman"/>
          <w:lang w:val="en-US"/>
        </w:rPr>
      </w:pPr>
      <w:r w:rsidRPr="001F70E9">
        <w:rPr>
          <w:rFonts w:ascii="Times New Roman" w:hAnsi="Times New Roman" w:cs="Times New Roman"/>
          <w:lang w:val="en-US"/>
        </w:rPr>
        <w:t>The SPD installation is a large-scale system of detectors capable of registering and analyzing various events that occur during collisions of nuclei and elementary particles with high energy.</w:t>
      </w:r>
    </w:p>
    <w:p w:rsidR="00D271C7" w:rsidRPr="00710470" w:rsidRDefault="001F70E9" w:rsidP="00710470">
      <w:pPr>
        <w:spacing w:after="240" w:line="276" w:lineRule="auto"/>
        <w:ind w:firstLine="284"/>
        <w:jc w:val="both"/>
        <w:rPr>
          <w:rFonts w:ascii="Times New Roman" w:hAnsi="Times New Roman" w:cs="Times New Roman"/>
          <w:lang w:val="en-US"/>
        </w:rPr>
      </w:pPr>
      <w:r w:rsidRPr="001F70E9">
        <w:rPr>
          <w:rFonts w:ascii="Times New Roman" w:hAnsi="Times New Roman" w:cs="Times New Roman"/>
          <w:lang w:val="en-US"/>
        </w:rPr>
        <w:t>To store and process a large amount of data obtained during the SPD experiment, it will be necessary to create complex information systems. One of such systems should be an Event Index - a catalog of physical events received from the installation or modeled for data analysis and processing.</w:t>
      </w:r>
    </w:p>
    <w:p w:rsidR="007F1791" w:rsidRPr="00E05606" w:rsidRDefault="007F1791" w:rsidP="00D271C7">
      <w:pPr>
        <w:spacing w:line="276" w:lineRule="auto"/>
        <w:ind w:firstLine="284"/>
        <w:jc w:val="both"/>
        <w:rPr>
          <w:rFonts w:ascii="Times New Roman" w:hAnsi="Times New Roman" w:cs="Times New Roman"/>
          <w:lang w:val="en-US"/>
        </w:rPr>
      </w:pPr>
    </w:p>
    <w:p w:rsidR="007F1791" w:rsidRDefault="007F1791" w:rsidP="00D271C7">
      <w:pPr>
        <w:spacing w:line="276" w:lineRule="auto"/>
        <w:ind w:firstLine="284"/>
        <w:jc w:val="center"/>
        <w:rPr>
          <w:rFonts w:ascii="Times New Roman" w:hAnsi="Times New Roman" w:cs="Times New Roman"/>
          <w:lang w:val="en-US"/>
        </w:rPr>
      </w:pPr>
      <w:r w:rsidRPr="007F1791">
        <w:rPr>
          <w:rFonts w:ascii="Times New Roman" w:hAnsi="Times New Roman" w:cs="Times New Roman"/>
          <w:lang w:val="en-US"/>
        </w:rPr>
        <w:t>HISTORY OF DEVELOPMENT</w:t>
      </w:r>
    </w:p>
    <w:p w:rsidR="00D271C7" w:rsidRPr="007F1791" w:rsidRDefault="00D271C7" w:rsidP="00D271C7">
      <w:pPr>
        <w:spacing w:line="276" w:lineRule="auto"/>
        <w:ind w:firstLine="284"/>
        <w:jc w:val="both"/>
        <w:rPr>
          <w:rFonts w:ascii="Times New Roman" w:hAnsi="Times New Roman" w:cs="Times New Roman"/>
          <w:lang w:val="en-US"/>
        </w:rPr>
      </w:pP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When developin</w:t>
      </w:r>
      <w:r w:rsidR="007B6C0A">
        <w:rPr>
          <w:rFonts w:ascii="Times New Roman" w:hAnsi="Times New Roman" w:cs="Times New Roman"/>
          <w:lang w:val="en-US"/>
        </w:rPr>
        <w:t>g the IS</w:t>
      </w:r>
      <w:r w:rsidRPr="007F1791">
        <w:rPr>
          <w:rFonts w:ascii="Times New Roman" w:hAnsi="Times New Roman" w:cs="Times New Roman"/>
          <w:lang w:val="en-US"/>
        </w:rPr>
        <w:t xml:space="preserve"> of the SPD experiment, it is assumed to widely use the experience gained in the development of similar systems for existing experiments. In particular, in the ATLAS experiment at the LHC accelerator, there is a similar catalog of events - the ATLAS EventIndex system. Each year, the experiment produces about 30 billion events, and about 100 billion are generated additionally. Event records are stored in files located on nodes of the GRID distributed computing system. The presence of such a huge amount of information determined the need to create a global catalog that would allow determining the location of each record for processing and analysis. </w:t>
      </w:r>
    </w:p>
    <w:p w:rsidR="007F1791" w:rsidRPr="00E05606"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In the SPD experiment, data volumes of the same order as on ATLAS are expected with even more events. Despite the differences in the tasks set in these experiments, their data processing systems have </w:t>
      </w:r>
      <w:proofErr w:type="gramStart"/>
      <w:r w:rsidRPr="007F1791">
        <w:rPr>
          <w:rFonts w:ascii="Times New Roman" w:hAnsi="Times New Roman" w:cs="Times New Roman"/>
          <w:lang w:val="en-US"/>
        </w:rPr>
        <w:t>similar features, which makes</w:t>
      </w:r>
      <w:proofErr w:type="gramEnd"/>
      <w:r w:rsidRPr="007F1791">
        <w:rPr>
          <w:rFonts w:ascii="Times New Roman" w:hAnsi="Times New Roman" w:cs="Times New Roman"/>
          <w:lang w:val="en-US"/>
        </w:rPr>
        <w:t xml:space="preserve"> it possible to use similar solutions. SPD is supposed to use a similar data model and file organization, as well as a distributed data storage and processing system. Groups of statistically equivalent events are stored in files on disk or on magnetic tape. Each file usually contains from 1000 to 10000 events, depending on the format. Files are </w:t>
      </w:r>
      <w:r w:rsidR="007B6C0A">
        <w:rPr>
          <w:rFonts w:ascii="Times New Roman" w:hAnsi="Times New Roman" w:cs="Times New Roman"/>
          <w:lang w:val="en-US"/>
        </w:rPr>
        <w:t>grouped into datasets</w:t>
      </w:r>
      <w:r w:rsidRPr="007F1791">
        <w:rPr>
          <w:rFonts w:ascii="Times New Roman" w:hAnsi="Times New Roman" w:cs="Times New Roman"/>
          <w:lang w:val="en-US"/>
        </w:rPr>
        <w:t>, usually containing eve</w:t>
      </w:r>
      <w:r w:rsidR="002A6C9C">
        <w:rPr>
          <w:rFonts w:ascii="Times New Roman" w:hAnsi="Times New Roman" w:cs="Times New Roman"/>
          <w:lang w:val="en-US"/>
        </w:rPr>
        <w:t xml:space="preserve">nts related to a single data-taking </w:t>
      </w:r>
      <w:r w:rsidRPr="007F1791">
        <w:rPr>
          <w:rFonts w:ascii="Times New Roman" w:hAnsi="Times New Roman" w:cs="Times New Roman"/>
          <w:lang w:val="en-US"/>
        </w:rPr>
        <w:t xml:space="preserve">session (Run). The main difference between the experiments is the </w:t>
      </w:r>
      <w:r w:rsidRPr="007F1791">
        <w:rPr>
          <w:rFonts w:ascii="Times New Roman" w:hAnsi="Times New Roman" w:cs="Times New Roman"/>
          <w:lang w:val="en-US"/>
        </w:rPr>
        <w:lastRenderedPageBreak/>
        <w:t xml:space="preserve">absence of a </w:t>
      </w:r>
      <w:proofErr w:type="gramStart"/>
      <w:r w:rsidRPr="007F1791">
        <w:rPr>
          <w:rFonts w:ascii="Times New Roman" w:hAnsi="Times New Roman" w:cs="Times New Roman"/>
          <w:lang w:val="en-US"/>
        </w:rPr>
        <w:t>trigger,</w:t>
      </w:r>
      <w:proofErr w:type="gramEnd"/>
      <w:r w:rsidRPr="007F1791">
        <w:rPr>
          <w:rFonts w:ascii="Times New Roman" w:hAnsi="Times New Roman" w:cs="Times New Roman"/>
          <w:lang w:val="en-US"/>
        </w:rPr>
        <w:t xml:space="preserve"> instead, the initial selection of data will be carried out by an online filter based on machine learning methods.</w:t>
      </w:r>
    </w:p>
    <w:p w:rsidR="007F1791" w:rsidRPr="00E05606" w:rsidRDefault="007F1791" w:rsidP="00D271C7">
      <w:pPr>
        <w:spacing w:line="276" w:lineRule="auto"/>
        <w:ind w:firstLine="284"/>
        <w:jc w:val="both"/>
        <w:rPr>
          <w:rFonts w:ascii="Times New Roman" w:hAnsi="Times New Roman" w:cs="Times New Roman"/>
          <w:lang w:val="en-US"/>
        </w:rPr>
      </w:pPr>
    </w:p>
    <w:p w:rsidR="007F1791" w:rsidRDefault="007F1791" w:rsidP="00D271C7">
      <w:pPr>
        <w:spacing w:line="276" w:lineRule="auto"/>
        <w:ind w:firstLine="284"/>
        <w:jc w:val="center"/>
        <w:rPr>
          <w:rFonts w:ascii="Times New Roman" w:hAnsi="Times New Roman" w:cs="Times New Roman"/>
          <w:lang w:val="en-US"/>
        </w:rPr>
      </w:pPr>
      <w:r w:rsidRPr="007F1791">
        <w:rPr>
          <w:rFonts w:ascii="Times New Roman" w:hAnsi="Times New Roman" w:cs="Times New Roman"/>
          <w:lang w:val="en-US"/>
        </w:rPr>
        <w:t>SPD INFORMATION ECOSYSTEM</w:t>
      </w:r>
    </w:p>
    <w:p w:rsidR="00D271C7" w:rsidRPr="007F1791" w:rsidRDefault="00D271C7" w:rsidP="00D271C7">
      <w:pPr>
        <w:spacing w:line="276" w:lineRule="auto"/>
        <w:ind w:firstLine="284"/>
        <w:jc w:val="center"/>
        <w:rPr>
          <w:rFonts w:ascii="Times New Roman" w:hAnsi="Times New Roman" w:cs="Times New Roman"/>
          <w:lang w:val="en-US"/>
        </w:rPr>
      </w:pPr>
    </w:p>
    <w:p w:rsidR="007F1791" w:rsidRDefault="007F1791" w:rsidP="00D271C7">
      <w:pPr>
        <w:spacing w:line="276" w:lineRule="auto"/>
        <w:ind w:firstLine="284"/>
        <w:jc w:val="both"/>
        <w:rPr>
          <w:rFonts w:ascii="Times New Roman" w:hAnsi="Times New Roman" w:cs="Times New Roman"/>
        </w:rPr>
      </w:pPr>
      <w:r w:rsidRPr="007F1791">
        <w:rPr>
          <w:rFonts w:ascii="Times New Roman" w:hAnsi="Times New Roman" w:cs="Times New Roman"/>
          <w:lang w:val="en-US"/>
        </w:rPr>
        <w:t xml:space="preserve">In addition to EventIndex, various databases and information systems will be used on the SPD installation: </w:t>
      </w:r>
    </w:p>
    <w:p w:rsidR="00BA16AC" w:rsidRPr="00BA16AC" w:rsidRDefault="00BA16AC" w:rsidP="00D271C7">
      <w:pPr>
        <w:spacing w:line="276" w:lineRule="auto"/>
        <w:ind w:firstLine="284"/>
        <w:jc w:val="both"/>
        <w:rPr>
          <w:rFonts w:ascii="Times New Roman" w:hAnsi="Times New Roman" w:cs="Times New Roman"/>
        </w:rPr>
      </w:pPr>
    </w:p>
    <w:p w:rsidR="00BA16AC" w:rsidRPr="00BA16AC" w:rsidRDefault="007F1791" w:rsidP="008D1331">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 </w:t>
      </w:r>
      <w:r w:rsidR="00BA16AC" w:rsidRPr="00BA16AC">
        <w:rPr>
          <w:rFonts w:ascii="Times New Roman" w:hAnsi="Times New Roman" w:cs="Times New Roman"/>
          <w:lang w:val="en-US"/>
        </w:rPr>
        <w:t>Databases</w:t>
      </w:r>
      <w:r w:rsidR="00BA16AC" w:rsidRPr="00BA16AC">
        <w:rPr>
          <w:rFonts w:ascii="Times New Roman" w:hAnsi="Times New Roman" w:cs="Times New Roman"/>
          <w:lang w:val="en-US"/>
        </w:rPr>
        <w:t xml:space="preserve"> of equipment and connection mapping;</w:t>
      </w:r>
    </w:p>
    <w:p w:rsidR="00BA16AC" w:rsidRPr="00BA16AC" w:rsidRDefault="007F1791" w:rsidP="008D1331">
      <w:pPr>
        <w:spacing w:after="240" w:line="276" w:lineRule="auto"/>
        <w:ind w:firstLine="284"/>
        <w:jc w:val="both"/>
        <w:rPr>
          <w:rFonts w:ascii="Segoe UI" w:hAnsi="Segoe UI" w:cs="Segoe UI"/>
          <w:color w:val="FFFFFF"/>
          <w:shd w:val="clear" w:color="auto" w:fill="212121"/>
          <w:lang w:val="en-US"/>
        </w:rPr>
      </w:pPr>
      <w:r w:rsidRPr="007F1791">
        <w:rPr>
          <w:rFonts w:ascii="Times New Roman" w:hAnsi="Times New Roman" w:cs="Times New Roman"/>
          <w:lang w:val="en-US"/>
        </w:rPr>
        <w:t xml:space="preserve">• </w:t>
      </w:r>
      <w:r w:rsidR="00BA16AC" w:rsidRPr="00BA16AC">
        <w:rPr>
          <w:rFonts w:ascii="Times New Roman" w:hAnsi="Times New Roman" w:cs="Times New Roman"/>
          <w:lang w:val="en-US"/>
        </w:rPr>
        <w:t>Databases</w:t>
      </w:r>
      <w:r w:rsidR="00BA16AC" w:rsidRPr="00BA16AC">
        <w:rPr>
          <w:rFonts w:ascii="Times New Roman" w:hAnsi="Times New Roman" w:cs="Times New Roman"/>
          <w:lang w:val="en-US"/>
        </w:rPr>
        <w:t xml:space="preserve"> of data-taking conditions and calibrations;</w:t>
      </w:r>
    </w:p>
    <w:p w:rsidR="007F1791" w:rsidRPr="007F1791" w:rsidRDefault="00BA16AC" w:rsidP="00BA16AC">
      <w:pPr>
        <w:spacing w:after="240" w:line="276" w:lineRule="auto"/>
        <w:ind w:firstLine="284"/>
        <w:jc w:val="both"/>
        <w:rPr>
          <w:rFonts w:ascii="Times New Roman" w:hAnsi="Times New Roman" w:cs="Times New Roman"/>
          <w:lang w:val="en-US"/>
        </w:rPr>
      </w:pPr>
      <w:r>
        <w:rPr>
          <w:rFonts w:ascii="Times New Roman" w:hAnsi="Times New Roman" w:cs="Times New Roman"/>
          <w:lang w:val="en-US"/>
        </w:rPr>
        <w:t>• D</w:t>
      </w:r>
      <w:r w:rsidR="007F1791" w:rsidRPr="007F1791">
        <w:rPr>
          <w:rFonts w:ascii="Times New Roman" w:hAnsi="Times New Roman" w:cs="Times New Roman"/>
          <w:lang w:val="en-US"/>
        </w:rPr>
        <w:t xml:space="preserve">istributed computing and data storage management systems;  </w:t>
      </w:r>
    </w:p>
    <w:p w:rsidR="007F1791" w:rsidRPr="007F1791" w:rsidRDefault="00BA16AC" w:rsidP="008D1331">
      <w:pPr>
        <w:spacing w:after="240" w:line="276" w:lineRule="auto"/>
        <w:ind w:firstLine="284"/>
        <w:jc w:val="both"/>
        <w:rPr>
          <w:rFonts w:ascii="Times New Roman" w:hAnsi="Times New Roman" w:cs="Times New Roman"/>
          <w:lang w:val="en-US"/>
        </w:rPr>
      </w:pPr>
      <w:r>
        <w:rPr>
          <w:rFonts w:ascii="Times New Roman" w:hAnsi="Times New Roman" w:cs="Times New Roman"/>
          <w:lang w:val="en-US"/>
        </w:rPr>
        <w:t>• Database</w:t>
      </w:r>
      <w:r w:rsidR="007F1791" w:rsidRPr="007F1791">
        <w:rPr>
          <w:rFonts w:ascii="Times New Roman" w:hAnsi="Times New Roman" w:cs="Times New Roman"/>
          <w:lang w:val="en-US"/>
        </w:rPr>
        <w:t xml:space="preserve"> of physical metadata;</w:t>
      </w:r>
    </w:p>
    <w:p w:rsidR="007F1791" w:rsidRPr="007F1791" w:rsidRDefault="00BA16AC" w:rsidP="008D1331">
      <w:pPr>
        <w:spacing w:after="240" w:line="276" w:lineRule="auto"/>
        <w:ind w:firstLine="284"/>
        <w:jc w:val="both"/>
        <w:rPr>
          <w:rFonts w:ascii="Times New Roman" w:hAnsi="Times New Roman" w:cs="Times New Roman"/>
          <w:lang w:val="en-US"/>
        </w:rPr>
      </w:pPr>
      <w:r>
        <w:rPr>
          <w:rFonts w:ascii="Times New Roman" w:hAnsi="Times New Roman" w:cs="Times New Roman"/>
          <w:lang w:val="en-US"/>
        </w:rPr>
        <w:t>• M</w:t>
      </w:r>
      <w:r w:rsidR="007F1791" w:rsidRPr="007F1791">
        <w:rPr>
          <w:rFonts w:ascii="Times New Roman" w:hAnsi="Times New Roman" w:cs="Times New Roman"/>
          <w:lang w:val="en-US"/>
        </w:rPr>
        <w:t xml:space="preserve">onitoring systems;  </w:t>
      </w:r>
    </w:p>
    <w:p w:rsidR="007F1791" w:rsidRPr="007F1791" w:rsidRDefault="00BA16AC" w:rsidP="008D1331">
      <w:pPr>
        <w:spacing w:after="240" w:line="276" w:lineRule="auto"/>
        <w:ind w:firstLine="284"/>
        <w:jc w:val="both"/>
        <w:rPr>
          <w:rFonts w:ascii="Times New Roman" w:hAnsi="Times New Roman" w:cs="Times New Roman"/>
          <w:lang w:val="en-US"/>
        </w:rPr>
      </w:pPr>
      <w:r>
        <w:rPr>
          <w:rFonts w:ascii="Times New Roman" w:hAnsi="Times New Roman" w:cs="Times New Roman"/>
          <w:lang w:val="en-US"/>
        </w:rPr>
        <w:t>• L</w:t>
      </w:r>
      <w:r w:rsidR="007F1791" w:rsidRPr="007F1791">
        <w:rPr>
          <w:rFonts w:ascii="Times New Roman" w:hAnsi="Times New Roman" w:cs="Times New Roman"/>
          <w:lang w:val="en-US"/>
        </w:rPr>
        <w:t xml:space="preserve">ogging and accounting systems; </w:t>
      </w:r>
    </w:p>
    <w:p w:rsidR="007F1791" w:rsidRDefault="00BA16AC" w:rsidP="008D1331">
      <w:pPr>
        <w:spacing w:after="240" w:line="276" w:lineRule="auto"/>
        <w:ind w:firstLine="284"/>
        <w:jc w:val="both"/>
        <w:rPr>
          <w:rFonts w:ascii="Times New Roman" w:hAnsi="Times New Roman" w:cs="Times New Roman"/>
          <w:lang w:val="en-US"/>
        </w:rPr>
      </w:pPr>
      <w:r>
        <w:rPr>
          <w:rFonts w:ascii="Times New Roman" w:hAnsi="Times New Roman" w:cs="Times New Roman"/>
          <w:lang w:val="en-US"/>
        </w:rPr>
        <w:t>• D</w:t>
      </w:r>
      <w:r w:rsidR="007F1791" w:rsidRPr="007F1791">
        <w:rPr>
          <w:rFonts w:ascii="Times New Roman" w:hAnsi="Times New Roman" w:cs="Times New Roman"/>
          <w:lang w:val="en-US"/>
        </w:rPr>
        <w:t>atabase of personnel and publications.</w:t>
      </w:r>
    </w:p>
    <w:p w:rsidR="008D1331" w:rsidRPr="00710470" w:rsidRDefault="008D1331" w:rsidP="00710470">
      <w:pPr>
        <w:spacing w:line="276" w:lineRule="auto"/>
        <w:ind w:firstLine="284"/>
        <w:jc w:val="both"/>
        <w:rPr>
          <w:rFonts w:ascii="Times New Roman" w:hAnsi="Times New Roman" w:cs="Times New Roman"/>
          <w:lang w:val="en-US"/>
        </w:rPr>
      </w:pPr>
    </w:p>
    <w:p w:rsidR="007F1791" w:rsidRDefault="007F1791" w:rsidP="00D271C7">
      <w:pPr>
        <w:spacing w:line="276" w:lineRule="auto"/>
        <w:ind w:firstLine="284"/>
        <w:jc w:val="both"/>
        <w:rPr>
          <w:rFonts w:ascii="Times New Roman" w:hAnsi="Times New Roman" w:cs="Times New Roman"/>
        </w:rPr>
      </w:pPr>
      <w:r w:rsidRPr="007F1791">
        <w:rPr>
          <w:rFonts w:ascii="Times New Roman" w:hAnsi="Times New Roman" w:cs="Times New Roman"/>
          <w:lang w:val="en-US"/>
        </w:rPr>
        <w:t xml:space="preserve">At this stage of the creation of the SPD experiment, information and computing systems are in the initial stage of development. The development of EventIndex is planned to start with parts that do not depend on other components. </w:t>
      </w:r>
    </w:p>
    <w:p w:rsidR="00710470" w:rsidRPr="00710470" w:rsidRDefault="00710470" w:rsidP="00D271C7">
      <w:pPr>
        <w:spacing w:line="276" w:lineRule="auto"/>
        <w:ind w:firstLine="284"/>
        <w:jc w:val="both"/>
        <w:rPr>
          <w:rFonts w:ascii="Times New Roman" w:hAnsi="Times New Roman" w:cs="Times New Roman"/>
        </w:rPr>
      </w:pP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SPD EventIndex is being developed as a comprehensive information system that should </w:t>
      </w:r>
      <w:proofErr w:type="gramStart"/>
      <w:r w:rsidRPr="007F1791">
        <w:rPr>
          <w:rFonts w:ascii="Times New Roman" w:hAnsi="Times New Roman" w:cs="Times New Roman"/>
          <w:lang w:val="en-US"/>
        </w:rPr>
        <w:t>provide :</w:t>
      </w:r>
      <w:proofErr w:type="gramEnd"/>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obtaining information about experimental events and simulated data by indexing data files containing information about these events;</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transfer of this information and write to databases;</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 </w:t>
      </w:r>
      <w:proofErr w:type="gramStart"/>
      <w:r w:rsidRPr="007F1791">
        <w:rPr>
          <w:rFonts w:ascii="Times New Roman" w:hAnsi="Times New Roman" w:cs="Times New Roman"/>
          <w:lang w:val="en-US"/>
        </w:rPr>
        <w:t>access</w:t>
      </w:r>
      <w:proofErr w:type="gramEnd"/>
      <w:r w:rsidRPr="007F1791">
        <w:rPr>
          <w:rFonts w:ascii="Times New Roman" w:hAnsi="Times New Roman" w:cs="Times New Roman"/>
          <w:lang w:val="en-US"/>
        </w:rPr>
        <w:t xml:space="preserve"> to information for data processing and analysis programs via API and applications;</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 </w:t>
      </w:r>
      <w:proofErr w:type="gramStart"/>
      <w:r w:rsidRPr="007F1791">
        <w:rPr>
          <w:rFonts w:ascii="Times New Roman" w:hAnsi="Times New Roman" w:cs="Times New Roman"/>
          <w:lang w:val="en-US"/>
        </w:rPr>
        <w:t>access</w:t>
      </w:r>
      <w:proofErr w:type="gramEnd"/>
      <w:r w:rsidRPr="007F1791">
        <w:rPr>
          <w:rFonts w:ascii="Times New Roman" w:hAnsi="Times New Roman" w:cs="Times New Roman"/>
          <w:lang w:val="en-US"/>
        </w:rPr>
        <w:t xml:space="preserve"> to information to users through interactive and asynchronous interfaces.</w:t>
      </w:r>
    </w:p>
    <w:p w:rsidR="007F1791" w:rsidRPr="007F1791" w:rsidRDefault="007F1791" w:rsidP="00D271C7">
      <w:pPr>
        <w:spacing w:line="276" w:lineRule="auto"/>
        <w:ind w:firstLine="284"/>
        <w:jc w:val="both"/>
        <w:rPr>
          <w:rFonts w:ascii="Times New Roman" w:hAnsi="Times New Roman" w:cs="Times New Roman"/>
          <w:lang w:val="en-US"/>
        </w:rPr>
      </w:pPr>
    </w:p>
    <w:p w:rsidR="007F1791" w:rsidRPr="00E05606"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Figure 1 shows a preliminary diagram of the EventIndex architecture.</w:t>
      </w:r>
    </w:p>
    <w:p w:rsidR="007F1791" w:rsidRPr="007F1791" w:rsidRDefault="007F1791" w:rsidP="00D271C7">
      <w:pPr>
        <w:spacing w:line="276" w:lineRule="auto"/>
        <w:jc w:val="center"/>
        <w:rPr>
          <w:rFonts w:ascii="Times New Roman" w:hAnsi="Times New Roman" w:cs="Times New Roman"/>
        </w:rPr>
      </w:pPr>
      <w:r w:rsidRPr="007F1791">
        <w:rPr>
          <w:rFonts w:ascii="Times New Roman" w:hAnsi="Times New Roman" w:cs="Times New Roman"/>
          <w:noProof/>
          <w:color w:val="000000" w:themeColor="text1"/>
          <w:lang w:eastAsia="ru-RU"/>
        </w:rPr>
        <w:lastRenderedPageBreak/>
        <w:drawing>
          <wp:inline distT="0" distB="0" distL="0" distR="0" wp14:anchorId="32276BA0" wp14:editId="2D5896B8">
            <wp:extent cx="6037307" cy="2249713"/>
            <wp:effectExtent l="0" t="0" r="1905" b="0"/>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024797" name="Изображение1"/>
                    <pic:cNvPicPr>
                      <a:picLocks noChangeAspect="1"/>
                    </pic:cNvPicPr>
                  </pic:nvPicPr>
                  <pic:blipFill>
                    <a:blip r:embed="rId11">
                      <a:extLst>
                        <a:ext uri="{28A0092B-C50C-407E-A947-70E740481C1C}">
                          <a14:useLocalDpi xmlns:a14="http://schemas.microsoft.com/office/drawing/2010/main" val="0"/>
                        </a:ext>
                      </a:extLst>
                    </a:blip>
                    <a:stretch/>
                  </pic:blipFill>
                  <pic:spPr bwMode="auto">
                    <a:xfrm>
                      <a:off x="0" y="0"/>
                      <a:ext cx="6037307" cy="2249713"/>
                    </a:xfrm>
                    <a:prstGeom prst="rect">
                      <a:avLst/>
                    </a:prstGeom>
                  </pic:spPr>
                </pic:pic>
              </a:graphicData>
            </a:graphic>
          </wp:inline>
        </w:drawing>
      </w:r>
    </w:p>
    <w:p w:rsidR="007F1791" w:rsidRDefault="007F1791" w:rsidP="00D271C7">
      <w:pPr>
        <w:spacing w:line="276" w:lineRule="auto"/>
        <w:ind w:firstLine="284"/>
        <w:jc w:val="center"/>
        <w:rPr>
          <w:rFonts w:ascii="Times New Roman" w:hAnsi="Times New Roman" w:cs="Times New Roman"/>
          <w:lang w:val="en-US"/>
        </w:rPr>
      </w:pPr>
      <w:r w:rsidRPr="007F1791">
        <w:rPr>
          <w:rFonts w:ascii="Times New Roman" w:hAnsi="Times New Roman" w:cs="Times New Roman"/>
          <w:lang w:val="en-US"/>
        </w:rPr>
        <w:t>Figure 1: SPD Event Index data flow architecture and schema</w:t>
      </w:r>
    </w:p>
    <w:p w:rsidR="008D1331" w:rsidRPr="00E05606" w:rsidRDefault="008D1331" w:rsidP="00D271C7">
      <w:pPr>
        <w:spacing w:line="276" w:lineRule="auto"/>
        <w:ind w:firstLine="284"/>
        <w:jc w:val="center"/>
        <w:rPr>
          <w:rFonts w:ascii="Times New Roman" w:hAnsi="Times New Roman" w:cs="Times New Roman"/>
          <w:lang w:val="en-US"/>
        </w:rPr>
      </w:pPr>
    </w:p>
    <w:p w:rsidR="007F1791" w:rsidRPr="0007703E"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The choice of a platform for data storage and management was made based on the expected flows and volumes of information, the content of the EventIndex record and the </w:t>
      </w:r>
      <w:r w:rsidR="0007703E" w:rsidRPr="0007703E">
        <w:rPr>
          <w:rFonts w:ascii="Times New Roman" w:hAnsi="Times New Roman" w:cs="Times New Roman"/>
          <w:lang w:val="en-US"/>
        </w:rPr>
        <w:t>expected use cases</w:t>
      </w:r>
      <w:r w:rsidR="0007703E" w:rsidRPr="0007703E">
        <w:rPr>
          <w:rFonts w:ascii="Times New Roman" w:hAnsi="Times New Roman" w:cs="Times New Roman"/>
          <w:lang w:val="en-US"/>
        </w:rPr>
        <w:t>.</w:t>
      </w: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The estimated data flow from the installation will be</w:t>
      </w:r>
      <w:r w:rsidR="00501BC7">
        <w:rPr>
          <w:rFonts w:ascii="Times New Roman" w:hAnsi="Times New Roman" w:cs="Times New Roman"/>
          <w:lang w:val="en-US"/>
        </w:rPr>
        <w:t xml:space="preserve"> 20 GB/</w:t>
      </w:r>
      <w:proofErr w:type="gramStart"/>
      <w:r w:rsidR="00501BC7">
        <w:rPr>
          <w:rFonts w:ascii="Times New Roman" w:hAnsi="Times New Roman" w:cs="Times New Roman"/>
          <w:lang w:val="en-US"/>
        </w:rPr>
        <w:t>s,</w:t>
      </w:r>
      <w:proofErr w:type="gramEnd"/>
      <w:r w:rsidR="00501BC7">
        <w:rPr>
          <w:rFonts w:ascii="Times New Roman" w:hAnsi="Times New Roman" w:cs="Times New Roman"/>
          <w:lang w:val="en-US"/>
        </w:rPr>
        <w:t xml:space="preserve"> at the output of the o</w:t>
      </w:r>
      <w:r w:rsidRPr="007F1791">
        <w:rPr>
          <w:rFonts w:ascii="Times New Roman" w:hAnsi="Times New Roman" w:cs="Times New Roman"/>
          <w:lang w:val="en-US"/>
        </w:rPr>
        <w:t xml:space="preserve">nline filter we expect a 20-fold reduction in the data flow to 20-23 thousand events per second or approximately 30 billion events per year, while the size of the event record will be significantly smaller than for ATLAS. The absence of the need to store detailed trigger information and references to derived data types allows you to have a relatively small record size in EventIndex and a homogeneous set of fields, </w:t>
      </w:r>
      <w:proofErr w:type="spellStart"/>
      <w:r w:rsidR="00501BC7" w:rsidRPr="00501BC7">
        <w:rPr>
          <w:rFonts w:ascii="Times New Roman" w:hAnsi="Times New Roman" w:cs="Times New Roman"/>
          <w:lang w:val="en-US"/>
        </w:rPr>
        <w:t>permiting</w:t>
      </w:r>
      <w:proofErr w:type="spellEnd"/>
      <w:r w:rsidR="00501BC7" w:rsidRPr="00501BC7">
        <w:rPr>
          <w:rFonts w:ascii="Times New Roman" w:hAnsi="Times New Roman" w:cs="Times New Roman"/>
          <w:lang w:val="en-US"/>
        </w:rPr>
        <w:t xml:space="preserve"> use of a</w:t>
      </w:r>
      <w:r w:rsidR="00501BC7" w:rsidRPr="00501BC7">
        <w:rPr>
          <w:rFonts w:ascii="Times New Roman" w:hAnsi="Times New Roman" w:cs="Times New Roman"/>
          <w:lang w:val="en-US"/>
        </w:rPr>
        <w:t xml:space="preserve"> </w:t>
      </w:r>
      <w:r w:rsidRPr="007F1791">
        <w:rPr>
          <w:rFonts w:ascii="Times New Roman" w:hAnsi="Times New Roman" w:cs="Times New Roman"/>
          <w:lang w:val="en-US"/>
        </w:rPr>
        <w:t xml:space="preserve">conventional relational DBMS instead of the hybrid </w:t>
      </w:r>
      <w:proofErr w:type="spellStart"/>
      <w:r w:rsidRPr="007F1791">
        <w:rPr>
          <w:rFonts w:ascii="Times New Roman" w:hAnsi="Times New Roman" w:cs="Times New Roman"/>
          <w:lang w:val="en-US"/>
        </w:rPr>
        <w:t>HBase</w:t>
      </w:r>
      <w:proofErr w:type="spellEnd"/>
      <w:r w:rsidRPr="007F1791">
        <w:rPr>
          <w:rFonts w:ascii="Times New Roman" w:hAnsi="Times New Roman" w:cs="Times New Roman"/>
          <w:lang w:val="en-US"/>
        </w:rPr>
        <w:t>-based solution used in ATLAS.</w:t>
      </w: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An entry for an event in EventIndex must contain the following fields:</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 </w:t>
      </w:r>
      <w:proofErr w:type="gramStart"/>
      <w:r w:rsidRPr="007F1791">
        <w:rPr>
          <w:rFonts w:ascii="Times New Roman" w:hAnsi="Times New Roman" w:cs="Times New Roman"/>
          <w:lang w:val="en-US"/>
        </w:rPr>
        <w:t>event</w:t>
      </w:r>
      <w:proofErr w:type="gramEnd"/>
      <w:r w:rsidRPr="007F1791">
        <w:rPr>
          <w:rFonts w:ascii="Times New Roman" w:hAnsi="Times New Roman" w:cs="Times New Roman"/>
          <w:lang w:val="en-US"/>
        </w:rPr>
        <w:t xml:space="preserve"> IDs: Run number (</w:t>
      </w:r>
      <w:proofErr w:type="spellStart"/>
      <w:r w:rsidRPr="007F1791">
        <w:rPr>
          <w:rFonts w:ascii="Times New Roman" w:hAnsi="Times New Roman" w:cs="Times New Roman"/>
          <w:lang w:val="en-US"/>
        </w:rPr>
        <w:t>run_number</w:t>
      </w:r>
      <w:proofErr w:type="spellEnd"/>
      <w:r w:rsidRPr="007F1791">
        <w:rPr>
          <w:rFonts w:ascii="Times New Roman" w:hAnsi="Times New Roman" w:cs="Times New Roman"/>
          <w:lang w:val="en-US"/>
        </w:rPr>
        <w:t>) and event number in Run (</w:t>
      </w:r>
      <w:proofErr w:type="spellStart"/>
      <w:r w:rsidRPr="007F1791">
        <w:rPr>
          <w:rFonts w:ascii="Times New Roman" w:hAnsi="Times New Roman" w:cs="Times New Roman"/>
          <w:lang w:val="en-US"/>
        </w:rPr>
        <w:t>event_number</w:t>
      </w:r>
      <w:proofErr w:type="spellEnd"/>
      <w:r w:rsidRPr="007F1791">
        <w:rPr>
          <w:rFonts w:ascii="Times New Roman" w:hAnsi="Times New Roman" w:cs="Times New Roman"/>
          <w:lang w:val="en-US"/>
        </w:rPr>
        <w:t>)</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 </w:t>
      </w:r>
      <w:proofErr w:type="gramStart"/>
      <w:r w:rsidRPr="007F1791">
        <w:rPr>
          <w:rFonts w:ascii="Times New Roman" w:hAnsi="Times New Roman" w:cs="Times New Roman"/>
          <w:lang w:val="en-US"/>
        </w:rPr>
        <w:t>information</w:t>
      </w:r>
      <w:proofErr w:type="gramEnd"/>
      <w:r w:rsidRPr="007F1791">
        <w:rPr>
          <w:rFonts w:ascii="Times New Roman" w:hAnsi="Times New Roman" w:cs="Times New Roman"/>
          <w:lang w:val="en-US"/>
        </w:rPr>
        <w:t xml:space="preserve"> about online filter solutions, in the form of a bit mask (</w:t>
      </w:r>
      <w:proofErr w:type="spellStart"/>
      <w:r w:rsidRPr="007F1791">
        <w:rPr>
          <w:rFonts w:ascii="Times New Roman" w:hAnsi="Times New Roman" w:cs="Times New Roman"/>
          <w:lang w:val="en-US"/>
        </w:rPr>
        <w:t>olf_result</w:t>
      </w:r>
      <w:proofErr w:type="spellEnd"/>
      <w:r w:rsidRPr="007F1791">
        <w:rPr>
          <w:rFonts w:ascii="Times New Roman" w:hAnsi="Times New Roman" w:cs="Times New Roman"/>
          <w:lang w:val="en-US"/>
        </w:rPr>
        <w:t>)</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 </w:t>
      </w:r>
      <w:proofErr w:type="gramStart"/>
      <w:r w:rsidRPr="007F1791">
        <w:rPr>
          <w:rFonts w:ascii="Times New Roman" w:hAnsi="Times New Roman" w:cs="Times New Roman"/>
          <w:lang w:val="en-US"/>
        </w:rPr>
        <w:t>unique</w:t>
      </w:r>
      <w:proofErr w:type="gramEnd"/>
      <w:r w:rsidRPr="007F1791">
        <w:rPr>
          <w:rFonts w:ascii="Times New Roman" w:hAnsi="Times New Roman" w:cs="Times New Roman"/>
          <w:lang w:val="en-US"/>
        </w:rPr>
        <w:t xml:space="preserve"> identifier of the RAW data file containing this event (</w:t>
      </w:r>
      <w:proofErr w:type="spellStart"/>
      <w:r w:rsidRPr="007F1791">
        <w:rPr>
          <w:rFonts w:ascii="Times New Roman" w:hAnsi="Times New Roman" w:cs="Times New Roman"/>
          <w:lang w:val="en-US"/>
        </w:rPr>
        <w:t>fuid_raw</w:t>
      </w:r>
      <w:proofErr w:type="spellEnd"/>
      <w:r w:rsidRPr="007F1791">
        <w:rPr>
          <w:rFonts w:ascii="Times New Roman" w:hAnsi="Times New Roman" w:cs="Times New Roman"/>
          <w:lang w:val="en-US"/>
        </w:rPr>
        <w:t xml:space="preserve">).  Using the UUID of a file, you can access it through a distributed storage system. </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ID of the dataset this file is included in (</w:t>
      </w:r>
      <w:proofErr w:type="spellStart"/>
      <w:r w:rsidRPr="007F1791">
        <w:rPr>
          <w:rFonts w:ascii="Times New Roman" w:hAnsi="Times New Roman" w:cs="Times New Roman"/>
          <w:lang w:val="en-US"/>
        </w:rPr>
        <w:t>dsid_raw</w:t>
      </w:r>
      <w:proofErr w:type="spellEnd"/>
      <w:r w:rsidRPr="007F1791">
        <w:rPr>
          <w:rFonts w:ascii="Times New Roman" w:hAnsi="Times New Roman" w:cs="Times New Roman"/>
          <w:lang w:val="en-US"/>
        </w:rPr>
        <w:t>)</w:t>
      </w:r>
    </w:p>
    <w:p w:rsidR="007F1791" w:rsidRPr="007F1791" w:rsidRDefault="007F1791" w:rsidP="00D271C7">
      <w:pPr>
        <w:spacing w:line="276" w:lineRule="auto"/>
        <w:ind w:firstLine="284"/>
        <w:jc w:val="both"/>
        <w:rPr>
          <w:rFonts w:ascii="Times New Roman" w:hAnsi="Times New Roman" w:cs="Times New Roman"/>
          <w:lang w:val="en-US"/>
        </w:rPr>
      </w:pPr>
    </w:p>
    <w:p w:rsidR="007F1791" w:rsidRDefault="007F1791" w:rsidP="00501B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As the data is processed, new instances of the recovered events will be created in a format optimized for physical analysis (AOD). Pointers to different versions of such</w:t>
      </w:r>
      <w:r w:rsidR="00501BC7">
        <w:rPr>
          <w:rFonts w:ascii="Times New Roman" w:hAnsi="Times New Roman" w:cs="Times New Roman"/>
          <w:lang w:val="en-US"/>
        </w:rPr>
        <w:t xml:space="preserve"> </w:t>
      </w:r>
      <w:r w:rsidRPr="007F1791">
        <w:rPr>
          <w:rFonts w:ascii="Times New Roman" w:hAnsi="Times New Roman" w:cs="Times New Roman"/>
          <w:lang w:val="en-US"/>
        </w:rPr>
        <w:t>files will be added to the event record. Also, important event parameters can be added to the record, which can be used for classification and selection.</w:t>
      </w:r>
    </w:p>
    <w:p w:rsidR="00501BC7" w:rsidRPr="007F1791" w:rsidRDefault="00501BC7" w:rsidP="00501BC7">
      <w:pPr>
        <w:spacing w:line="276" w:lineRule="auto"/>
        <w:ind w:firstLine="284"/>
        <w:jc w:val="both"/>
        <w:rPr>
          <w:rFonts w:ascii="Times New Roman" w:hAnsi="Times New Roman" w:cs="Times New Roman"/>
          <w:lang w:val="en-US"/>
        </w:rPr>
      </w:pPr>
    </w:p>
    <w:p w:rsidR="007F1791" w:rsidRPr="007F1791" w:rsidRDefault="007F1791" w:rsidP="00710470">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lastRenderedPageBreak/>
        <w:t xml:space="preserve">The </w:t>
      </w:r>
      <w:proofErr w:type="spellStart"/>
      <w:r w:rsidRPr="007F1791">
        <w:rPr>
          <w:rFonts w:ascii="Times New Roman" w:hAnsi="Times New Roman" w:cs="Times New Roman"/>
          <w:lang w:val="en-US"/>
        </w:rPr>
        <w:t>PostgreSQL</w:t>
      </w:r>
      <w:proofErr w:type="spellEnd"/>
      <w:r w:rsidRPr="007F1791">
        <w:rPr>
          <w:rFonts w:ascii="Times New Roman" w:hAnsi="Times New Roman" w:cs="Times New Roman"/>
          <w:lang w:val="en-US"/>
        </w:rPr>
        <w:t xml:space="preserve"> database was chosen for reliable storage and processing of structured data.  It is widely used for information management in various applications, from small websites to large corporate systems. </w:t>
      </w:r>
      <w:proofErr w:type="spellStart"/>
      <w:r w:rsidRPr="007F1791">
        <w:rPr>
          <w:rFonts w:ascii="Times New Roman" w:hAnsi="Times New Roman" w:cs="Times New Roman"/>
          <w:lang w:val="en-US"/>
        </w:rPr>
        <w:t>PostgreSQL</w:t>
      </w:r>
      <w:proofErr w:type="spellEnd"/>
      <w:r w:rsidRPr="007F1791">
        <w:rPr>
          <w:rFonts w:ascii="Times New Roman" w:hAnsi="Times New Roman" w:cs="Times New Roman"/>
          <w:lang w:val="en-US"/>
        </w:rPr>
        <w:t xml:space="preserve"> supports SQL standards and provides a rich set of functions for working with data, including support for complex queries, transactions, indexes, views and stored procedures. One of the key features of </w:t>
      </w:r>
      <w:proofErr w:type="spellStart"/>
      <w:r w:rsidRPr="007F1791">
        <w:rPr>
          <w:rFonts w:ascii="Times New Roman" w:hAnsi="Times New Roman" w:cs="Times New Roman"/>
          <w:lang w:val="en-US"/>
        </w:rPr>
        <w:t>PostgreSQL</w:t>
      </w:r>
      <w:proofErr w:type="spellEnd"/>
      <w:r w:rsidRPr="007F1791">
        <w:rPr>
          <w:rFonts w:ascii="Times New Roman" w:hAnsi="Times New Roman" w:cs="Times New Roman"/>
          <w:lang w:val="en-US"/>
        </w:rPr>
        <w:t xml:space="preserve"> is its ability to process large amounts of data and support multithreading, which makes it an excellent choice for applications with high performance and reliability requirements.</w:t>
      </w: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Within the framework of this study, </w:t>
      </w:r>
      <w:r w:rsidR="0007703E" w:rsidRPr="0007703E">
        <w:rPr>
          <w:rFonts w:ascii="Times New Roman" w:hAnsi="Times New Roman" w:cs="Times New Roman"/>
          <w:lang w:val="en-US"/>
        </w:rPr>
        <w:t>a convenient and effective software interface that performs data exchange using the REST API was developed and implemented</w:t>
      </w:r>
      <w:r w:rsidR="0007703E" w:rsidRPr="0007703E">
        <w:rPr>
          <w:rFonts w:ascii="Times New Roman" w:hAnsi="Times New Roman" w:cs="Times New Roman"/>
          <w:lang w:val="en-US"/>
        </w:rPr>
        <w:t>.</w:t>
      </w:r>
      <w:r w:rsidRPr="007F1791">
        <w:rPr>
          <w:rFonts w:ascii="Times New Roman" w:hAnsi="Times New Roman" w:cs="Times New Roman"/>
          <w:lang w:val="en-US"/>
        </w:rPr>
        <w:t xml:space="preserve"> This interface is the result of the integration of key technologies that provide its functionality and performance. To ensure the flexibility and reliability of the server part, Flask, a </w:t>
      </w:r>
      <w:proofErr w:type="spellStart"/>
      <w:r w:rsidRPr="007F1791">
        <w:rPr>
          <w:rFonts w:ascii="Times New Roman" w:hAnsi="Times New Roman" w:cs="Times New Roman"/>
          <w:lang w:val="en-US"/>
        </w:rPr>
        <w:t>microframe</w:t>
      </w:r>
      <w:proofErr w:type="spellEnd"/>
      <w:r w:rsidRPr="007F1791">
        <w:rPr>
          <w:rFonts w:ascii="Times New Roman" w:hAnsi="Times New Roman" w:cs="Times New Roman"/>
          <w:lang w:val="en-US"/>
        </w:rPr>
        <w:t xml:space="preserve"> for Python, was chosen.  Flask provides a simple and flexible way to process incoming HTTP requests and generate appropriate HTTP responses. When a client sends a request to a specific URL, Flask uses routing to determine which handler function should be called for this request. Inside the handler function, you can perform the necessary operations, access the database, generate data for the response and return an HTTP response to the client.</w:t>
      </w:r>
    </w:p>
    <w:p w:rsidR="007F1791" w:rsidRPr="00E05606"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The frontend part of the client interface was developed using the Angular framework. It provides tools for creating modern dynamic user interfaces, as well as provides effective interaction with the server and data manipulation. An Angular application is built from a set of components, </w:t>
      </w:r>
      <w:r w:rsidR="00501BC7" w:rsidRPr="00501BC7">
        <w:rPr>
          <w:rFonts w:ascii="Times New Roman" w:hAnsi="Times New Roman" w:cs="Times New Roman"/>
          <w:lang w:val="en-US"/>
        </w:rPr>
        <w:t>each one representing</w:t>
      </w:r>
      <w:r w:rsidR="00501BC7" w:rsidRPr="00501BC7">
        <w:rPr>
          <w:rFonts w:ascii="Times New Roman" w:hAnsi="Times New Roman" w:cs="Times New Roman"/>
          <w:lang w:val="en-US"/>
        </w:rPr>
        <w:t xml:space="preserve"> </w:t>
      </w:r>
      <w:r w:rsidRPr="007F1791">
        <w:rPr>
          <w:rFonts w:ascii="Times New Roman" w:hAnsi="Times New Roman" w:cs="Times New Roman"/>
          <w:lang w:val="en-US"/>
        </w:rPr>
        <w:t>a specific part of the user interface. Components can be nested into each other, forming a hierarchy. Each component includes an HTML template for displaying the user interface, TypeScript code for logic and data structure, as well as CSS styles for appearance.</w:t>
      </w:r>
    </w:p>
    <w:p w:rsidR="007F1791" w:rsidRPr="00E05606" w:rsidRDefault="007F1791"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center"/>
        <w:rPr>
          <w:rFonts w:ascii="Times New Roman" w:hAnsi="Times New Roman" w:cs="Times New Roman"/>
        </w:rPr>
      </w:pPr>
      <w:r w:rsidRPr="007F1791">
        <w:rPr>
          <w:rFonts w:ascii="Times New Roman" w:hAnsi="Times New Roman" w:cs="Times New Roman"/>
          <w:noProof/>
          <w:lang w:eastAsia="ru-RU"/>
        </w:rPr>
        <w:drawing>
          <wp:inline distT="0" distB="0" distL="0" distR="0" wp14:anchorId="3A9AD029" wp14:editId="60307B07">
            <wp:extent cx="3875314" cy="1695450"/>
            <wp:effectExtent l="0" t="0" r="0" b="0"/>
            <wp:docPr id="1232053247" name="Рисунок 123205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5314" cy="1695450"/>
                    </a:xfrm>
                    <a:prstGeom prst="rect">
                      <a:avLst/>
                    </a:prstGeom>
                  </pic:spPr>
                </pic:pic>
              </a:graphicData>
            </a:graphic>
          </wp:inline>
        </w:drawing>
      </w:r>
    </w:p>
    <w:p w:rsidR="007F1791" w:rsidRPr="00E05606" w:rsidRDefault="007F1791" w:rsidP="00D271C7">
      <w:pPr>
        <w:spacing w:line="276" w:lineRule="auto"/>
        <w:ind w:firstLine="284"/>
        <w:jc w:val="center"/>
        <w:rPr>
          <w:rFonts w:ascii="Times New Roman" w:hAnsi="Times New Roman" w:cs="Times New Roman"/>
          <w:lang w:val="en-US"/>
        </w:rPr>
      </w:pPr>
      <w:r w:rsidRPr="00E05606">
        <w:rPr>
          <w:rFonts w:ascii="Times New Roman" w:hAnsi="Times New Roman" w:cs="Times New Roman"/>
          <w:lang w:val="en-US"/>
        </w:rPr>
        <w:t>Fig. 2: Web interface</w:t>
      </w:r>
    </w:p>
    <w:p w:rsidR="007F1791" w:rsidRPr="007F1791" w:rsidRDefault="007F1791" w:rsidP="007D3DAA">
      <w:pPr>
        <w:spacing w:after="240" w:line="276" w:lineRule="auto"/>
        <w:ind w:firstLine="284"/>
        <w:jc w:val="both"/>
        <w:rPr>
          <w:rFonts w:ascii="Times New Roman" w:hAnsi="Times New Roman" w:cs="Times New Roman"/>
          <w:lang w:val="en-US"/>
        </w:rPr>
      </w:pPr>
      <w:proofErr w:type="spellStart"/>
      <w:r w:rsidRPr="007F1791">
        <w:rPr>
          <w:rFonts w:ascii="Times New Roman" w:hAnsi="Times New Roman" w:cs="Times New Roman"/>
          <w:lang w:val="en-US"/>
        </w:rPr>
        <w:lastRenderedPageBreak/>
        <w:t>RabbitMQ</w:t>
      </w:r>
      <w:proofErr w:type="spellEnd"/>
      <w:r w:rsidRPr="007F1791">
        <w:rPr>
          <w:rFonts w:ascii="Times New Roman" w:hAnsi="Times New Roman" w:cs="Times New Roman"/>
          <w:lang w:val="en-US"/>
        </w:rPr>
        <w:t xml:space="preserve"> is a message broker that provides efficient data exchange between application components. It allows you to send, receive and route messages asynchronously, which makes it a useful tool for building distributed and scalable systems. </w:t>
      </w:r>
      <w:proofErr w:type="spellStart"/>
      <w:r w:rsidRPr="007F1791">
        <w:rPr>
          <w:rFonts w:ascii="Times New Roman" w:hAnsi="Times New Roman" w:cs="Times New Roman"/>
          <w:lang w:val="en-US"/>
        </w:rPr>
        <w:t>RabbitMQ</w:t>
      </w:r>
      <w:proofErr w:type="spellEnd"/>
      <w:r w:rsidRPr="007F1791">
        <w:rPr>
          <w:rFonts w:ascii="Times New Roman" w:hAnsi="Times New Roman" w:cs="Times New Roman"/>
          <w:lang w:val="en-US"/>
        </w:rPr>
        <w:t xml:space="preserve"> guarantees message delivery and various types of exchanges for flexible routing. This message broker is widely used in </w:t>
      </w:r>
      <w:proofErr w:type="spellStart"/>
      <w:r w:rsidRPr="007F1791">
        <w:rPr>
          <w:rFonts w:ascii="Times New Roman" w:hAnsi="Times New Roman" w:cs="Times New Roman"/>
          <w:lang w:val="en-US"/>
        </w:rPr>
        <w:t>microservice</w:t>
      </w:r>
      <w:proofErr w:type="spellEnd"/>
      <w:r w:rsidRPr="007F1791">
        <w:rPr>
          <w:rFonts w:ascii="Times New Roman" w:hAnsi="Times New Roman" w:cs="Times New Roman"/>
          <w:lang w:val="en-US"/>
        </w:rPr>
        <w:t xml:space="preserve"> architecture and event processing systems.</w:t>
      </w: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Celery is a system that allows you to perform operations in the background. It allows you to create and send tasks to a queue for </w:t>
      </w:r>
      <w:r w:rsidR="00501BC7">
        <w:rPr>
          <w:rFonts w:ascii="Times New Roman" w:hAnsi="Times New Roman" w:cs="Times New Roman"/>
          <w:lang w:val="en-US"/>
        </w:rPr>
        <w:t>asynchronous</w:t>
      </w:r>
      <w:r w:rsidR="00501BC7" w:rsidRPr="00501BC7">
        <w:rPr>
          <w:rFonts w:ascii="Times New Roman" w:hAnsi="Times New Roman" w:cs="Times New Roman"/>
          <w:lang w:val="en-US"/>
        </w:rPr>
        <w:t xml:space="preserve"> </w:t>
      </w:r>
      <w:r w:rsidR="00501BC7" w:rsidRPr="007F1791">
        <w:rPr>
          <w:rFonts w:ascii="Times New Roman" w:hAnsi="Times New Roman" w:cs="Times New Roman"/>
          <w:lang w:val="en-US"/>
        </w:rPr>
        <w:t>execution</w:t>
      </w:r>
      <w:r w:rsidRPr="007F1791">
        <w:rPr>
          <w:rFonts w:ascii="Times New Roman" w:hAnsi="Times New Roman" w:cs="Times New Roman"/>
          <w:lang w:val="en-US"/>
        </w:rPr>
        <w:t>, which is useful for p</w:t>
      </w:r>
      <w:r w:rsidR="00501BC7">
        <w:rPr>
          <w:rFonts w:ascii="Times New Roman" w:hAnsi="Times New Roman" w:cs="Times New Roman"/>
          <w:lang w:val="en-US"/>
        </w:rPr>
        <w:t>e</w:t>
      </w:r>
      <w:r w:rsidRPr="007F1791">
        <w:rPr>
          <w:rFonts w:ascii="Times New Roman" w:hAnsi="Times New Roman" w:cs="Times New Roman"/>
          <w:lang w:val="en-US"/>
        </w:rPr>
        <w:t>r</w:t>
      </w:r>
      <w:r w:rsidR="00501BC7">
        <w:rPr>
          <w:rFonts w:ascii="Times New Roman" w:hAnsi="Times New Roman" w:cs="Times New Roman"/>
          <w:lang w:val="en-US"/>
        </w:rPr>
        <w:t>form</w:t>
      </w:r>
      <w:r w:rsidRPr="007F1791">
        <w:rPr>
          <w:rFonts w:ascii="Times New Roman" w:hAnsi="Times New Roman" w:cs="Times New Roman"/>
          <w:lang w:val="en-US"/>
        </w:rPr>
        <w:t>ing long operations such as sending emails, image processing and other computational tasks. Celery integrates with various message brokers and provides flexible configuration for managing tasks in a distributed environment. This tool is often used to create scalable, reliable, and high-performance applications.</w:t>
      </w:r>
    </w:p>
    <w:p w:rsidR="007F1791" w:rsidRPr="00E05606"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The joint use of </w:t>
      </w:r>
      <w:proofErr w:type="spellStart"/>
      <w:r w:rsidRPr="007F1791">
        <w:rPr>
          <w:rFonts w:ascii="Times New Roman" w:hAnsi="Times New Roman" w:cs="Times New Roman"/>
          <w:lang w:val="en-US"/>
        </w:rPr>
        <w:t>RabbitMQ</w:t>
      </w:r>
      <w:proofErr w:type="spellEnd"/>
      <w:r w:rsidRPr="007F1791">
        <w:rPr>
          <w:rFonts w:ascii="Times New Roman" w:hAnsi="Times New Roman" w:cs="Times New Roman"/>
          <w:lang w:val="en-US"/>
        </w:rPr>
        <w:t xml:space="preserve"> and Celery when creating a system for asynchronous task processing helps to improve its performance. Their interaction also contributes to the division of responsibilities between the components of the system. Flask can focus on HTTP request processing while task processing is passed to </w:t>
      </w:r>
      <w:proofErr w:type="spellStart"/>
      <w:r w:rsidRPr="007F1791">
        <w:rPr>
          <w:rFonts w:ascii="Times New Roman" w:hAnsi="Times New Roman" w:cs="Times New Roman"/>
          <w:lang w:val="en-US"/>
        </w:rPr>
        <w:t>RabbitMQ</w:t>
      </w:r>
      <w:proofErr w:type="spellEnd"/>
      <w:r w:rsidRPr="007F1791">
        <w:rPr>
          <w:rFonts w:ascii="Times New Roman" w:hAnsi="Times New Roman" w:cs="Times New Roman"/>
          <w:lang w:val="en-US"/>
        </w:rPr>
        <w:t xml:space="preserve"> and Celery, providing </w:t>
      </w:r>
      <w:proofErr w:type="gramStart"/>
      <w:r w:rsidRPr="007F1791">
        <w:rPr>
          <w:rFonts w:ascii="Times New Roman" w:hAnsi="Times New Roman" w:cs="Times New Roman"/>
          <w:lang w:val="en-US"/>
        </w:rPr>
        <w:t>a modular</w:t>
      </w:r>
      <w:proofErr w:type="gramEnd"/>
      <w:r w:rsidRPr="007F1791">
        <w:rPr>
          <w:rFonts w:ascii="Times New Roman" w:hAnsi="Times New Roman" w:cs="Times New Roman"/>
          <w:lang w:val="en-US"/>
        </w:rPr>
        <w:t xml:space="preserve"> and flexible application architecture.</w:t>
      </w:r>
    </w:p>
    <w:p w:rsidR="007F1791" w:rsidRPr="00E05606" w:rsidRDefault="007F1791"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center"/>
        <w:rPr>
          <w:rFonts w:ascii="Times New Roman" w:hAnsi="Times New Roman" w:cs="Times New Roman"/>
        </w:rPr>
      </w:pPr>
      <w:r w:rsidRPr="007F1791">
        <w:rPr>
          <w:rFonts w:ascii="Times New Roman" w:hAnsi="Times New Roman" w:cs="Times New Roman"/>
          <w:noProof/>
          <w:lang w:eastAsia="ru-RU"/>
        </w:rPr>
        <w:drawing>
          <wp:inline distT="0" distB="0" distL="0" distR="0" wp14:anchorId="3EEC95FB" wp14:editId="1542A13E">
            <wp:extent cx="3571875" cy="2135505"/>
            <wp:effectExtent l="0" t="0" r="0" b="0"/>
            <wp:docPr id="4" name="Изображение 46397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377111" name="Изображение 463978491"/>
                    <pic:cNvPicPr>
                      <a:picLocks noChangeAspect="1"/>
                    </pic:cNvPicPr>
                  </pic:nvPicPr>
                  <pic:blipFill>
                    <a:blip r:embed="rId13"/>
                    <a:stretch/>
                  </pic:blipFill>
                  <pic:spPr bwMode="auto">
                    <a:xfrm>
                      <a:off x="0" y="0"/>
                      <a:ext cx="3571875" cy="2135504"/>
                    </a:xfrm>
                    <a:prstGeom prst="rect">
                      <a:avLst/>
                    </a:prstGeom>
                  </pic:spPr>
                </pic:pic>
              </a:graphicData>
            </a:graphic>
          </wp:inline>
        </w:drawing>
      </w:r>
    </w:p>
    <w:p w:rsidR="007F1791" w:rsidRPr="00E05606" w:rsidRDefault="007F1791" w:rsidP="00D271C7">
      <w:pPr>
        <w:spacing w:line="276" w:lineRule="auto"/>
        <w:ind w:firstLine="284"/>
        <w:jc w:val="center"/>
        <w:rPr>
          <w:rFonts w:ascii="Times New Roman" w:hAnsi="Times New Roman" w:cs="Times New Roman"/>
          <w:lang w:val="en-US"/>
        </w:rPr>
      </w:pPr>
      <w:r w:rsidRPr="00E05606">
        <w:rPr>
          <w:rFonts w:ascii="Times New Roman" w:hAnsi="Times New Roman" w:cs="Times New Roman"/>
          <w:lang w:val="en-US"/>
        </w:rPr>
        <w:t xml:space="preserve">Fig. 3: </w:t>
      </w:r>
      <w:proofErr w:type="spellStart"/>
      <w:r w:rsidRPr="00E05606">
        <w:rPr>
          <w:rFonts w:ascii="Times New Roman" w:hAnsi="Times New Roman" w:cs="Times New Roman"/>
          <w:lang w:val="en-US"/>
        </w:rPr>
        <w:t>RabbitMQ</w:t>
      </w:r>
      <w:proofErr w:type="spellEnd"/>
      <w:r w:rsidRPr="00E05606">
        <w:rPr>
          <w:rFonts w:ascii="Times New Roman" w:hAnsi="Times New Roman" w:cs="Times New Roman"/>
          <w:lang w:val="en-US"/>
        </w:rPr>
        <w:t xml:space="preserve"> operation diagram</w:t>
      </w:r>
    </w:p>
    <w:p w:rsidR="007F1791" w:rsidRPr="00E05606" w:rsidRDefault="007F1791"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The integration of all these technologies made it possible to create a powerful and flexible interface for data exchange, contributing to more efficient analysis and management of information in the EventIndex system. </w:t>
      </w:r>
    </w:p>
    <w:p w:rsidR="007F1791" w:rsidRPr="007F1791" w:rsidRDefault="007F1791" w:rsidP="00D271C7">
      <w:pPr>
        <w:spacing w:line="276" w:lineRule="auto"/>
        <w:ind w:firstLine="284"/>
        <w:jc w:val="both"/>
        <w:rPr>
          <w:rFonts w:ascii="Times New Roman" w:hAnsi="Times New Roman" w:cs="Times New Roman"/>
          <w:lang w:val="en-US"/>
        </w:rPr>
      </w:pPr>
    </w:p>
    <w:p w:rsidR="007F1791" w:rsidRDefault="007F1791" w:rsidP="00710470">
      <w:pPr>
        <w:spacing w:line="276" w:lineRule="auto"/>
        <w:jc w:val="both"/>
        <w:rPr>
          <w:rFonts w:ascii="Times New Roman" w:hAnsi="Times New Roman" w:cs="Times New Roman"/>
          <w:lang w:val="en-US"/>
        </w:rPr>
      </w:pPr>
    </w:p>
    <w:p w:rsidR="008D1331" w:rsidRPr="008D1331" w:rsidRDefault="008D1331" w:rsidP="00710470">
      <w:pPr>
        <w:spacing w:line="276" w:lineRule="auto"/>
        <w:jc w:val="both"/>
        <w:rPr>
          <w:rFonts w:ascii="Times New Roman" w:hAnsi="Times New Roman" w:cs="Times New Roman"/>
          <w:lang w:val="en-US"/>
        </w:rPr>
      </w:pPr>
    </w:p>
    <w:p w:rsidR="007F1791" w:rsidRDefault="007F1791" w:rsidP="00D271C7">
      <w:pPr>
        <w:spacing w:line="276" w:lineRule="auto"/>
        <w:ind w:firstLine="284"/>
        <w:jc w:val="center"/>
        <w:rPr>
          <w:rFonts w:ascii="Times New Roman" w:hAnsi="Times New Roman" w:cs="Times New Roman"/>
          <w:lang w:val="en-US"/>
        </w:rPr>
      </w:pPr>
      <w:r w:rsidRPr="007F1791">
        <w:rPr>
          <w:rFonts w:ascii="Times New Roman" w:hAnsi="Times New Roman" w:cs="Times New Roman"/>
          <w:lang w:val="en-US"/>
        </w:rPr>
        <w:lastRenderedPageBreak/>
        <w:t>DATA GENERATION</w:t>
      </w:r>
    </w:p>
    <w:p w:rsidR="00D271C7" w:rsidRPr="007F1791" w:rsidRDefault="00D271C7" w:rsidP="00D271C7">
      <w:pPr>
        <w:spacing w:line="276" w:lineRule="auto"/>
        <w:ind w:firstLine="284"/>
        <w:jc w:val="center"/>
        <w:rPr>
          <w:rFonts w:ascii="Times New Roman" w:hAnsi="Times New Roman" w:cs="Times New Roman"/>
          <w:lang w:val="en-US"/>
        </w:rPr>
      </w:pPr>
    </w:p>
    <w:p w:rsidR="007F1791" w:rsidRPr="00710470" w:rsidRDefault="007F1791" w:rsidP="00710470">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To test the prototype of the system, sets of generated intermediate Event Index data are created. The format of these sets is JSON, and it does not depend on the format in which the data from the detector will be stored. For each event, identifiers are generated (</w:t>
      </w:r>
      <w:proofErr w:type="spellStart"/>
      <w:r w:rsidRPr="007F1791">
        <w:rPr>
          <w:rFonts w:ascii="Times New Roman" w:hAnsi="Times New Roman" w:cs="Times New Roman"/>
          <w:lang w:val="en-US"/>
        </w:rPr>
        <w:t>run_number</w:t>
      </w:r>
      <w:proofErr w:type="spellEnd"/>
      <w:r w:rsidRPr="007F1791">
        <w:rPr>
          <w:rFonts w:ascii="Times New Roman" w:hAnsi="Times New Roman" w:cs="Times New Roman"/>
          <w:lang w:val="en-US"/>
        </w:rPr>
        <w:t xml:space="preserve"> and </w:t>
      </w:r>
      <w:proofErr w:type="spellStart"/>
      <w:r w:rsidRPr="007F1791">
        <w:rPr>
          <w:rFonts w:ascii="Times New Roman" w:hAnsi="Times New Roman" w:cs="Times New Roman"/>
          <w:lang w:val="en-US"/>
        </w:rPr>
        <w:t>event_number</w:t>
      </w:r>
      <w:proofErr w:type="spellEnd"/>
      <w:r w:rsidRPr="007F1791">
        <w:rPr>
          <w:rFonts w:ascii="Times New Roman" w:hAnsi="Times New Roman" w:cs="Times New Roman"/>
          <w:lang w:val="en-US"/>
        </w:rPr>
        <w:t xml:space="preserve">), a random </w:t>
      </w:r>
      <w:proofErr w:type="spellStart"/>
      <w:r w:rsidRPr="007F1791">
        <w:rPr>
          <w:rFonts w:ascii="Times New Roman" w:hAnsi="Times New Roman" w:cs="Times New Roman"/>
          <w:lang w:val="en-US"/>
        </w:rPr>
        <w:t>of_result</w:t>
      </w:r>
      <w:proofErr w:type="spellEnd"/>
      <w:r w:rsidRPr="007F1791">
        <w:rPr>
          <w:rFonts w:ascii="Times New Roman" w:hAnsi="Times New Roman" w:cs="Times New Roman"/>
          <w:lang w:val="en-US"/>
        </w:rPr>
        <w:t xml:space="preserve">, as well as </w:t>
      </w:r>
      <w:proofErr w:type="spellStart"/>
      <w:r w:rsidRPr="007F1791">
        <w:rPr>
          <w:rFonts w:ascii="Times New Roman" w:hAnsi="Times New Roman" w:cs="Times New Roman"/>
          <w:lang w:val="en-US"/>
        </w:rPr>
        <w:t>fuji_raw</w:t>
      </w:r>
      <w:proofErr w:type="spellEnd"/>
      <w:r w:rsidRPr="007F1791">
        <w:rPr>
          <w:rFonts w:ascii="Times New Roman" w:hAnsi="Times New Roman" w:cs="Times New Roman"/>
          <w:lang w:val="en-US"/>
        </w:rPr>
        <w:t xml:space="preserve"> and </w:t>
      </w:r>
      <w:proofErr w:type="spellStart"/>
      <w:r w:rsidRPr="007F1791">
        <w:rPr>
          <w:rFonts w:ascii="Times New Roman" w:hAnsi="Times New Roman" w:cs="Times New Roman"/>
          <w:lang w:val="en-US"/>
        </w:rPr>
        <w:t>psd_raw</w:t>
      </w:r>
      <w:proofErr w:type="spellEnd"/>
      <w:r w:rsidRPr="007F1791">
        <w:rPr>
          <w:rFonts w:ascii="Times New Roman" w:hAnsi="Times New Roman" w:cs="Times New Roman"/>
          <w:lang w:val="en-US"/>
        </w:rPr>
        <w:t xml:space="preserve">. In the future, pseudo-data for AOD files </w:t>
      </w:r>
      <w:proofErr w:type="gramStart"/>
      <w:r w:rsidRPr="007F1791">
        <w:rPr>
          <w:rFonts w:ascii="Times New Roman" w:hAnsi="Times New Roman" w:cs="Times New Roman"/>
          <w:lang w:val="en-US"/>
        </w:rPr>
        <w:t>is</w:t>
      </w:r>
      <w:proofErr w:type="gramEnd"/>
      <w:r w:rsidRPr="007F1791">
        <w:rPr>
          <w:rFonts w:ascii="Times New Roman" w:hAnsi="Times New Roman" w:cs="Times New Roman"/>
          <w:lang w:val="en-US"/>
        </w:rPr>
        <w:t xml:space="preserve"> created based on</w:t>
      </w:r>
      <w:r w:rsidR="00710470">
        <w:rPr>
          <w:rFonts w:ascii="Times New Roman" w:hAnsi="Times New Roman" w:cs="Times New Roman"/>
          <w:lang w:val="en-US"/>
        </w:rPr>
        <w:t xml:space="preserve"> these sets for the same events</w:t>
      </w:r>
      <w:r w:rsidR="00710470" w:rsidRPr="00710470">
        <w:rPr>
          <w:rFonts w:ascii="Times New Roman" w:hAnsi="Times New Roman" w:cs="Times New Roman"/>
          <w:lang w:val="en-US"/>
        </w:rPr>
        <w:t>.</w:t>
      </w:r>
    </w:p>
    <w:p w:rsidR="007F1791" w:rsidRPr="00710470" w:rsidRDefault="007F1791" w:rsidP="00710470">
      <w:pPr>
        <w:spacing w:after="240" w:line="276" w:lineRule="auto"/>
        <w:ind w:firstLine="284"/>
        <w:jc w:val="both"/>
        <w:rPr>
          <w:rFonts w:ascii="Times New Roman" w:hAnsi="Times New Roman" w:cs="Times New Roman"/>
        </w:rPr>
      </w:pPr>
      <w:r w:rsidRPr="007F1791">
        <w:rPr>
          <w:rFonts w:ascii="Times New Roman" w:hAnsi="Times New Roman" w:cs="Times New Roman"/>
          <w:lang w:val="en-US"/>
        </w:rPr>
        <w:t>This data is then written to tables in the database: event records are stored in the "events" table, and information about datasets is stored in the "datasets" table. The dataset ID serves as a foreign key for the event table. Pseudo-data generation and writing to tables is carried out using a Python script.</w:t>
      </w:r>
    </w:p>
    <w:p w:rsidR="007F1791" w:rsidRPr="00E05606" w:rsidRDefault="007F1791" w:rsidP="00D271C7">
      <w:pPr>
        <w:spacing w:line="276" w:lineRule="auto"/>
        <w:ind w:firstLine="284"/>
        <w:jc w:val="both"/>
        <w:rPr>
          <w:rFonts w:ascii="Times New Roman" w:hAnsi="Times New Roman" w:cs="Times New Roman"/>
          <w:lang w:val="en-US"/>
        </w:rPr>
      </w:pPr>
    </w:p>
    <w:tbl>
      <w:tblPr>
        <w:tblStyle w:val="a6"/>
        <w:tblW w:w="10065" w:type="dxa"/>
        <w:tblInd w:w="-318" w:type="dxa"/>
        <w:tblLayout w:type="fixed"/>
        <w:tblLook w:val="04A0" w:firstRow="1" w:lastRow="0" w:firstColumn="1" w:lastColumn="0" w:noHBand="0" w:noVBand="1"/>
      </w:tblPr>
      <w:tblGrid>
        <w:gridCol w:w="1560"/>
        <w:gridCol w:w="1701"/>
        <w:gridCol w:w="1276"/>
        <w:gridCol w:w="1134"/>
        <w:gridCol w:w="4394"/>
      </w:tblGrid>
      <w:tr w:rsidR="00D271C7" w:rsidRPr="007F1791" w:rsidTr="007D3DAA">
        <w:trPr>
          <w:trHeight w:val="255"/>
        </w:trPr>
        <w:tc>
          <w:tcPr>
            <w:tcW w:w="1560" w:type="dxa"/>
          </w:tcPr>
          <w:p w:rsidR="007F1791" w:rsidRPr="00D271C7" w:rsidRDefault="007F1791" w:rsidP="007D3DAA">
            <w:pPr>
              <w:jc w:val="center"/>
              <w:rPr>
                <w:rFonts w:ascii="Times New Roman" w:hAnsi="Times New Roman" w:cs="Times New Roman"/>
                <w:sz w:val="24"/>
              </w:rPr>
            </w:pPr>
            <w:proofErr w:type="spellStart"/>
            <w:r w:rsidRPr="00D271C7">
              <w:rPr>
                <w:rFonts w:ascii="Times New Roman" w:hAnsi="Times New Roman" w:cs="Times New Roman"/>
                <w:sz w:val="24"/>
              </w:rPr>
              <w:t>run_number</w:t>
            </w:r>
            <w:proofErr w:type="spellEnd"/>
          </w:p>
        </w:tc>
        <w:tc>
          <w:tcPr>
            <w:tcW w:w="1701" w:type="dxa"/>
          </w:tcPr>
          <w:p w:rsidR="007F1791" w:rsidRPr="00D271C7" w:rsidRDefault="007F1791" w:rsidP="007D3DAA">
            <w:pPr>
              <w:jc w:val="center"/>
              <w:rPr>
                <w:rFonts w:ascii="Times New Roman" w:hAnsi="Times New Roman" w:cs="Times New Roman"/>
                <w:sz w:val="24"/>
              </w:rPr>
            </w:pPr>
            <w:proofErr w:type="spellStart"/>
            <w:r w:rsidRPr="00D271C7">
              <w:rPr>
                <w:rFonts w:ascii="Times New Roman" w:hAnsi="Times New Roman" w:cs="Times New Roman"/>
                <w:sz w:val="24"/>
              </w:rPr>
              <w:t>event_number</w:t>
            </w:r>
            <w:proofErr w:type="spellEnd"/>
          </w:p>
        </w:tc>
        <w:tc>
          <w:tcPr>
            <w:tcW w:w="1276" w:type="dxa"/>
          </w:tcPr>
          <w:p w:rsidR="007F1791" w:rsidRPr="00D271C7" w:rsidRDefault="007F1791" w:rsidP="007D3DAA">
            <w:pPr>
              <w:jc w:val="center"/>
              <w:rPr>
                <w:rFonts w:ascii="Times New Roman" w:hAnsi="Times New Roman" w:cs="Times New Roman"/>
                <w:sz w:val="24"/>
              </w:rPr>
            </w:pPr>
            <w:proofErr w:type="spellStart"/>
            <w:r w:rsidRPr="00D271C7">
              <w:rPr>
                <w:rFonts w:ascii="Times New Roman" w:hAnsi="Times New Roman" w:cs="Times New Roman"/>
                <w:sz w:val="24"/>
              </w:rPr>
              <w:t>olf_result</w:t>
            </w:r>
            <w:proofErr w:type="spellEnd"/>
          </w:p>
        </w:tc>
        <w:tc>
          <w:tcPr>
            <w:tcW w:w="1134" w:type="dxa"/>
          </w:tcPr>
          <w:p w:rsidR="007F1791" w:rsidRPr="00D271C7" w:rsidRDefault="007F1791" w:rsidP="007D3DAA">
            <w:pPr>
              <w:jc w:val="center"/>
              <w:rPr>
                <w:rFonts w:ascii="Times New Roman" w:hAnsi="Times New Roman" w:cs="Times New Roman"/>
                <w:sz w:val="24"/>
              </w:rPr>
            </w:pPr>
            <w:proofErr w:type="spellStart"/>
            <w:r w:rsidRPr="00D271C7">
              <w:rPr>
                <w:rFonts w:ascii="Times New Roman" w:hAnsi="Times New Roman" w:cs="Times New Roman"/>
                <w:sz w:val="24"/>
              </w:rPr>
              <w:t>dsid_raw</w:t>
            </w:r>
            <w:proofErr w:type="spellEnd"/>
          </w:p>
        </w:tc>
        <w:tc>
          <w:tcPr>
            <w:tcW w:w="4394" w:type="dxa"/>
          </w:tcPr>
          <w:p w:rsidR="007F1791" w:rsidRPr="00D271C7" w:rsidRDefault="007F1791" w:rsidP="007D3DAA">
            <w:pPr>
              <w:jc w:val="center"/>
              <w:rPr>
                <w:rFonts w:ascii="Times New Roman" w:hAnsi="Times New Roman" w:cs="Times New Roman"/>
                <w:sz w:val="24"/>
              </w:rPr>
            </w:pPr>
            <w:proofErr w:type="spellStart"/>
            <w:r w:rsidRPr="00D271C7">
              <w:rPr>
                <w:rFonts w:ascii="Times New Roman" w:hAnsi="Times New Roman" w:cs="Times New Roman"/>
                <w:sz w:val="24"/>
              </w:rPr>
              <w:t>fuid_raw</w:t>
            </w:r>
            <w:proofErr w:type="spellEnd"/>
          </w:p>
        </w:tc>
      </w:tr>
      <w:tr w:rsidR="00D271C7" w:rsidRPr="001F70E9" w:rsidTr="007D3DAA">
        <w:trPr>
          <w:trHeight w:val="255"/>
        </w:trPr>
        <w:tc>
          <w:tcPr>
            <w:tcW w:w="1560"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280308061</w:t>
            </w:r>
          </w:p>
        </w:tc>
        <w:tc>
          <w:tcPr>
            <w:tcW w:w="1701"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12</w:t>
            </w:r>
          </w:p>
        </w:tc>
        <w:tc>
          <w:tcPr>
            <w:tcW w:w="1276"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21810</w:t>
            </w:r>
          </w:p>
        </w:tc>
        <w:tc>
          <w:tcPr>
            <w:tcW w:w="1134"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1</w:t>
            </w:r>
          </w:p>
        </w:tc>
        <w:tc>
          <w:tcPr>
            <w:tcW w:w="4394" w:type="dxa"/>
          </w:tcPr>
          <w:p w:rsidR="007F1791" w:rsidRPr="00D271C7" w:rsidRDefault="007F1791" w:rsidP="007D3DAA">
            <w:pPr>
              <w:jc w:val="center"/>
              <w:rPr>
                <w:rFonts w:ascii="Times New Roman" w:hAnsi="Times New Roman" w:cs="Times New Roman"/>
                <w:sz w:val="24"/>
                <w:lang w:val="en-US"/>
              </w:rPr>
            </w:pPr>
            <w:r w:rsidRPr="00D271C7">
              <w:rPr>
                <w:rFonts w:ascii="Times New Roman" w:hAnsi="Times New Roman" w:cs="Times New Roman"/>
                <w:sz w:val="24"/>
                <w:lang w:val="en-US"/>
              </w:rPr>
              <w:t>dfcdd203-a473-4c0c-909d-a35252512595</w:t>
            </w:r>
          </w:p>
        </w:tc>
      </w:tr>
      <w:tr w:rsidR="00D271C7" w:rsidRPr="001F70E9" w:rsidTr="007D3DAA">
        <w:trPr>
          <w:trHeight w:val="255"/>
        </w:trPr>
        <w:tc>
          <w:tcPr>
            <w:tcW w:w="1560"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280308061</w:t>
            </w:r>
          </w:p>
        </w:tc>
        <w:tc>
          <w:tcPr>
            <w:tcW w:w="1701"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30</w:t>
            </w:r>
          </w:p>
        </w:tc>
        <w:tc>
          <w:tcPr>
            <w:tcW w:w="1276"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17705</w:t>
            </w:r>
          </w:p>
        </w:tc>
        <w:tc>
          <w:tcPr>
            <w:tcW w:w="1134"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1</w:t>
            </w:r>
          </w:p>
        </w:tc>
        <w:tc>
          <w:tcPr>
            <w:tcW w:w="4394" w:type="dxa"/>
          </w:tcPr>
          <w:p w:rsidR="007F1791" w:rsidRPr="00D271C7" w:rsidRDefault="007F1791" w:rsidP="007D3DAA">
            <w:pPr>
              <w:jc w:val="center"/>
              <w:rPr>
                <w:rFonts w:ascii="Times New Roman" w:hAnsi="Times New Roman" w:cs="Times New Roman"/>
                <w:sz w:val="24"/>
                <w:lang w:val="en-US"/>
              </w:rPr>
            </w:pPr>
            <w:r w:rsidRPr="00D271C7">
              <w:rPr>
                <w:rFonts w:ascii="Times New Roman" w:hAnsi="Times New Roman" w:cs="Times New Roman"/>
                <w:sz w:val="24"/>
                <w:lang w:val="en-US"/>
              </w:rPr>
              <w:t>dfcdd203-a473-4c0c-909d-a35252512595</w:t>
            </w:r>
          </w:p>
        </w:tc>
      </w:tr>
      <w:tr w:rsidR="00D271C7" w:rsidRPr="001F70E9" w:rsidTr="007D3DAA">
        <w:trPr>
          <w:trHeight w:val="255"/>
        </w:trPr>
        <w:tc>
          <w:tcPr>
            <w:tcW w:w="1560"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280308061</w:t>
            </w:r>
          </w:p>
        </w:tc>
        <w:tc>
          <w:tcPr>
            <w:tcW w:w="1701"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43</w:t>
            </w:r>
          </w:p>
        </w:tc>
        <w:tc>
          <w:tcPr>
            <w:tcW w:w="1276"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19125</w:t>
            </w:r>
          </w:p>
        </w:tc>
        <w:tc>
          <w:tcPr>
            <w:tcW w:w="1134" w:type="dxa"/>
          </w:tcPr>
          <w:p w:rsidR="007F1791" w:rsidRPr="00D271C7" w:rsidRDefault="007F1791" w:rsidP="007D3DAA">
            <w:pPr>
              <w:jc w:val="center"/>
              <w:rPr>
                <w:rFonts w:ascii="Times New Roman" w:hAnsi="Times New Roman" w:cs="Times New Roman"/>
                <w:sz w:val="24"/>
              </w:rPr>
            </w:pPr>
            <w:r w:rsidRPr="00D271C7">
              <w:rPr>
                <w:rFonts w:ascii="Times New Roman" w:hAnsi="Times New Roman" w:cs="Times New Roman"/>
                <w:sz w:val="24"/>
              </w:rPr>
              <w:t>1</w:t>
            </w:r>
          </w:p>
        </w:tc>
        <w:tc>
          <w:tcPr>
            <w:tcW w:w="4394" w:type="dxa"/>
          </w:tcPr>
          <w:p w:rsidR="007F1791" w:rsidRPr="00D271C7" w:rsidRDefault="007F1791" w:rsidP="007D3DAA">
            <w:pPr>
              <w:jc w:val="center"/>
              <w:rPr>
                <w:rFonts w:ascii="Times New Roman" w:hAnsi="Times New Roman" w:cs="Times New Roman"/>
                <w:sz w:val="24"/>
                <w:lang w:val="en-US"/>
              </w:rPr>
            </w:pPr>
            <w:r w:rsidRPr="00D271C7">
              <w:rPr>
                <w:rFonts w:ascii="Times New Roman" w:hAnsi="Times New Roman" w:cs="Times New Roman"/>
                <w:sz w:val="24"/>
                <w:lang w:val="en-US"/>
              </w:rPr>
              <w:t>dfcdd203-a473-4c0c-909d-a35252512595</w:t>
            </w:r>
          </w:p>
        </w:tc>
      </w:tr>
    </w:tbl>
    <w:p w:rsidR="007F1791" w:rsidRDefault="007F1791" w:rsidP="00D271C7">
      <w:pPr>
        <w:spacing w:line="276" w:lineRule="auto"/>
        <w:ind w:firstLine="284"/>
        <w:jc w:val="center"/>
        <w:rPr>
          <w:rFonts w:ascii="Times New Roman" w:hAnsi="Times New Roman" w:cs="Times New Roman"/>
          <w:lang w:val="en-US"/>
        </w:rPr>
      </w:pPr>
      <w:r w:rsidRPr="007F1791">
        <w:rPr>
          <w:rFonts w:ascii="Times New Roman" w:hAnsi="Times New Roman" w:cs="Times New Roman"/>
          <w:lang w:val="en-US"/>
        </w:rPr>
        <w:t>Fig. 4: the "events" table</w:t>
      </w:r>
    </w:p>
    <w:p w:rsidR="00D271C7" w:rsidRPr="007F1791" w:rsidRDefault="00D271C7" w:rsidP="00D271C7">
      <w:pPr>
        <w:spacing w:line="276" w:lineRule="auto"/>
        <w:ind w:firstLine="284"/>
        <w:jc w:val="both"/>
        <w:rPr>
          <w:rFonts w:ascii="Times New Roman" w:hAnsi="Times New Roman" w:cs="Times New Roman"/>
        </w:rPr>
      </w:pPr>
    </w:p>
    <w:tbl>
      <w:tblPr>
        <w:tblStyle w:val="a6"/>
        <w:tblW w:w="0" w:type="auto"/>
        <w:tblInd w:w="1951" w:type="dxa"/>
        <w:tblLayout w:type="fixed"/>
        <w:tblLook w:val="04A0" w:firstRow="1" w:lastRow="0" w:firstColumn="1" w:lastColumn="0" w:noHBand="0" w:noVBand="1"/>
      </w:tblPr>
      <w:tblGrid>
        <w:gridCol w:w="851"/>
        <w:gridCol w:w="4961"/>
      </w:tblGrid>
      <w:tr w:rsidR="007F1791" w:rsidRPr="007F1791" w:rsidTr="00D271C7">
        <w:tc>
          <w:tcPr>
            <w:tcW w:w="851" w:type="dxa"/>
          </w:tcPr>
          <w:p w:rsidR="007F1791" w:rsidRPr="00D271C7" w:rsidRDefault="007F1791" w:rsidP="007D3DAA">
            <w:pPr>
              <w:pStyle w:val="a7"/>
              <w:spacing w:before="68" w:line="276" w:lineRule="auto"/>
              <w:ind w:firstLine="34"/>
              <w:jc w:val="center"/>
              <w:rPr>
                <w:rFonts w:ascii="Times New Roman" w:hAnsi="Times New Roman" w:cs="Times New Roman"/>
                <w:sz w:val="24"/>
                <w:szCs w:val="28"/>
              </w:rPr>
            </w:pPr>
            <w:proofErr w:type="spellStart"/>
            <w:r w:rsidRPr="00D271C7">
              <w:rPr>
                <w:rFonts w:ascii="Times New Roman" w:hAnsi="Times New Roman" w:cs="Times New Roman"/>
                <w:sz w:val="24"/>
                <w:szCs w:val="28"/>
              </w:rPr>
              <w:t>dsid</w:t>
            </w:r>
            <w:proofErr w:type="spellEnd"/>
          </w:p>
        </w:tc>
        <w:tc>
          <w:tcPr>
            <w:tcW w:w="4961" w:type="dxa"/>
          </w:tcPr>
          <w:p w:rsidR="007F1791" w:rsidRPr="00D271C7" w:rsidRDefault="007F1791" w:rsidP="007D3DAA">
            <w:pPr>
              <w:pStyle w:val="a7"/>
              <w:spacing w:before="68" w:line="276" w:lineRule="auto"/>
              <w:ind w:firstLine="34"/>
              <w:jc w:val="center"/>
              <w:rPr>
                <w:rFonts w:ascii="Times New Roman" w:hAnsi="Times New Roman" w:cs="Times New Roman"/>
                <w:sz w:val="24"/>
                <w:szCs w:val="28"/>
              </w:rPr>
            </w:pPr>
            <w:proofErr w:type="spellStart"/>
            <w:r w:rsidRPr="00D271C7">
              <w:rPr>
                <w:rFonts w:ascii="Times New Roman" w:hAnsi="Times New Roman" w:cs="Times New Roman"/>
                <w:sz w:val="24"/>
                <w:szCs w:val="28"/>
              </w:rPr>
              <w:t>dsn</w:t>
            </w:r>
            <w:proofErr w:type="spellEnd"/>
          </w:p>
        </w:tc>
      </w:tr>
      <w:tr w:rsidR="007F1791" w:rsidRPr="001F70E9" w:rsidTr="00D271C7">
        <w:tc>
          <w:tcPr>
            <w:tcW w:w="851" w:type="dxa"/>
          </w:tcPr>
          <w:p w:rsidR="007F1791" w:rsidRPr="00D271C7" w:rsidRDefault="007F1791" w:rsidP="007D3DAA">
            <w:pPr>
              <w:pStyle w:val="a7"/>
              <w:spacing w:before="68" w:line="276" w:lineRule="auto"/>
              <w:ind w:firstLine="34"/>
              <w:jc w:val="center"/>
              <w:rPr>
                <w:rFonts w:ascii="Times New Roman" w:hAnsi="Times New Roman" w:cs="Times New Roman"/>
                <w:sz w:val="24"/>
                <w:szCs w:val="28"/>
              </w:rPr>
            </w:pPr>
            <w:r w:rsidRPr="00D271C7">
              <w:rPr>
                <w:rFonts w:ascii="Times New Roman" w:hAnsi="Times New Roman" w:cs="Times New Roman"/>
                <w:sz w:val="24"/>
                <w:szCs w:val="28"/>
              </w:rPr>
              <w:t>1</w:t>
            </w:r>
          </w:p>
        </w:tc>
        <w:tc>
          <w:tcPr>
            <w:tcW w:w="4961" w:type="dxa"/>
          </w:tcPr>
          <w:p w:rsidR="007F1791" w:rsidRPr="00D271C7" w:rsidRDefault="007F1791" w:rsidP="007D3DAA">
            <w:pPr>
              <w:pStyle w:val="a7"/>
              <w:spacing w:before="68" w:line="276" w:lineRule="auto"/>
              <w:ind w:firstLine="34"/>
              <w:jc w:val="center"/>
              <w:rPr>
                <w:rFonts w:ascii="Times New Roman" w:hAnsi="Times New Roman" w:cs="Times New Roman"/>
                <w:sz w:val="24"/>
                <w:szCs w:val="28"/>
                <w:lang w:val="en-US"/>
              </w:rPr>
            </w:pPr>
            <w:r w:rsidRPr="00D271C7">
              <w:rPr>
                <w:rFonts w:ascii="Times New Roman" w:hAnsi="Times New Roman" w:cs="Times New Roman"/>
                <w:sz w:val="24"/>
                <w:szCs w:val="28"/>
                <w:lang w:val="en-US"/>
              </w:rPr>
              <w:t>data28_pp_9p4GeV.280308061.RAW.t0001</w:t>
            </w:r>
          </w:p>
        </w:tc>
      </w:tr>
      <w:tr w:rsidR="007F1791" w:rsidRPr="001F70E9" w:rsidTr="00D271C7">
        <w:tc>
          <w:tcPr>
            <w:tcW w:w="851" w:type="dxa"/>
          </w:tcPr>
          <w:p w:rsidR="007F1791" w:rsidRPr="00D271C7" w:rsidRDefault="007F1791" w:rsidP="007D3DAA">
            <w:pPr>
              <w:pStyle w:val="a7"/>
              <w:spacing w:before="68" w:line="276" w:lineRule="auto"/>
              <w:ind w:firstLine="34"/>
              <w:jc w:val="center"/>
              <w:rPr>
                <w:rFonts w:ascii="Times New Roman" w:hAnsi="Times New Roman" w:cs="Times New Roman"/>
                <w:sz w:val="24"/>
                <w:szCs w:val="28"/>
              </w:rPr>
            </w:pPr>
            <w:r w:rsidRPr="00D271C7">
              <w:rPr>
                <w:rFonts w:ascii="Times New Roman" w:hAnsi="Times New Roman" w:cs="Times New Roman"/>
                <w:sz w:val="24"/>
                <w:szCs w:val="28"/>
              </w:rPr>
              <w:t>2</w:t>
            </w:r>
          </w:p>
        </w:tc>
        <w:tc>
          <w:tcPr>
            <w:tcW w:w="4961" w:type="dxa"/>
          </w:tcPr>
          <w:p w:rsidR="007F1791" w:rsidRPr="00D271C7" w:rsidRDefault="007F1791" w:rsidP="007D3DAA">
            <w:pPr>
              <w:pStyle w:val="a7"/>
              <w:spacing w:before="68" w:line="276" w:lineRule="auto"/>
              <w:ind w:firstLine="34"/>
              <w:jc w:val="center"/>
              <w:rPr>
                <w:rFonts w:ascii="Times New Roman" w:hAnsi="Times New Roman" w:cs="Times New Roman"/>
                <w:sz w:val="24"/>
                <w:szCs w:val="28"/>
                <w:lang w:val="en-US"/>
              </w:rPr>
            </w:pPr>
            <w:r w:rsidRPr="00D271C7">
              <w:rPr>
                <w:rFonts w:ascii="Times New Roman" w:hAnsi="Times New Roman" w:cs="Times New Roman"/>
                <w:sz w:val="24"/>
                <w:szCs w:val="28"/>
                <w:lang w:val="en-US"/>
              </w:rPr>
              <w:t>data28_pp_9p4GeV.280308123.RAW.t0001</w:t>
            </w:r>
          </w:p>
        </w:tc>
      </w:tr>
      <w:tr w:rsidR="007F1791" w:rsidRPr="001F70E9" w:rsidTr="00D271C7">
        <w:tc>
          <w:tcPr>
            <w:tcW w:w="851" w:type="dxa"/>
          </w:tcPr>
          <w:p w:rsidR="007F1791" w:rsidRPr="00D271C7" w:rsidRDefault="007F1791" w:rsidP="007D3DAA">
            <w:pPr>
              <w:pStyle w:val="a7"/>
              <w:spacing w:before="68" w:line="276" w:lineRule="auto"/>
              <w:ind w:firstLine="34"/>
              <w:jc w:val="center"/>
              <w:rPr>
                <w:rFonts w:ascii="Times New Roman" w:hAnsi="Times New Roman" w:cs="Times New Roman"/>
                <w:sz w:val="24"/>
                <w:szCs w:val="28"/>
              </w:rPr>
            </w:pPr>
            <w:r w:rsidRPr="00D271C7">
              <w:rPr>
                <w:rFonts w:ascii="Times New Roman" w:hAnsi="Times New Roman" w:cs="Times New Roman"/>
                <w:sz w:val="24"/>
                <w:szCs w:val="28"/>
              </w:rPr>
              <w:t>3</w:t>
            </w:r>
          </w:p>
        </w:tc>
        <w:tc>
          <w:tcPr>
            <w:tcW w:w="4961" w:type="dxa"/>
          </w:tcPr>
          <w:p w:rsidR="007F1791" w:rsidRPr="00D271C7" w:rsidRDefault="007F1791" w:rsidP="007D3DAA">
            <w:pPr>
              <w:pStyle w:val="a7"/>
              <w:spacing w:before="68" w:line="276" w:lineRule="auto"/>
              <w:ind w:firstLine="34"/>
              <w:jc w:val="center"/>
              <w:rPr>
                <w:rFonts w:ascii="Times New Roman" w:hAnsi="Times New Roman" w:cs="Times New Roman"/>
                <w:sz w:val="24"/>
                <w:szCs w:val="28"/>
                <w:lang w:val="en-US"/>
              </w:rPr>
            </w:pPr>
            <w:r w:rsidRPr="00D271C7">
              <w:rPr>
                <w:rFonts w:ascii="Times New Roman" w:hAnsi="Times New Roman" w:cs="Times New Roman"/>
                <w:sz w:val="24"/>
                <w:szCs w:val="28"/>
                <w:lang w:val="en-US"/>
              </w:rPr>
              <w:t>data28_pp_9p4GeV.280308042.RAW.t0001</w:t>
            </w:r>
          </w:p>
        </w:tc>
      </w:tr>
    </w:tbl>
    <w:p w:rsidR="007F1791" w:rsidRPr="007F1791" w:rsidRDefault="007F1791" w:rsidP="00D271C7">
      <w:pPr>
        <w:spacing w:line="276" w:lineRule="auto"/>
        <w:ind w:firstLine="284"/>
        <w:jc w:val="center"/>
        <w:rPr>
          <w:rFonts w:ascii="Times New Roman" w:hAnsi="Times New Roman" w:cs="Times New Roman"/>
          <w:lang w:val="en-US"/>
        </w:rPr>
      </w:pPr>
      <w:r w:rsidRPr="007F1791">
        <w:rPr>
          <w:rFonts w:ascii="Times New Roman" w:hAnsi="Times New Roman" w:cs="Times New Roman"/>
          <w:lang w:val="en-US"/>
        </w:rPr>
        <w:t xml:space="preserve">Fig. </w:t>
      </w:r>
      <w:r w:rsidRPr="00E05606">
        <w:rPr>
          <w:rFonts w:ascii="Times New Roman" w:hAnsi="Times New Roman" w:cs="Times New Roman"/>
          <w:lang w:val="en-US"/>
        </w:rPr>
        <w:t>5</w:t>
      </w:r>
      <w:r w:rsidRPr="007F1791">
        <w:rPr>
          <w:rFonts w:ascii="Times New Roman" w:hAnsi="Times New Roman" w:cs="Times New Roman"/>
          <w:lang w:val="en-US"/>
        </w:rPr>
        <w:t>: the "datasets" table</w:t>
      </w:r>
    </w:p>
    <w:p w:rsidR="007F1791" w:rsidRPr="007F1791" w:rsidRDefault="007F1791"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With large amounts of data, it may be difficult to process, transmit and analyze information in real time. In the next section, we will consider methods that can be used to effectively address issues related to ensuring high data processing speed.</w:t>
      </w:r>
    </w:p>
    <w:p w:rsidR="007F1791" w:rsidRPr="007F1791" w:rsidRDefault="007F1791"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both"/>
        <w:rPr>
          <w:rFonts w:ascii="Times New Roman" w:hAnsi="Times New Roman" w:cs="Times New Roman"/>
          <w:lang w:val="en-US"/>
        </w:rPr>
      </w:pPr>
    </w:p>
    <w:p w:rsidR="007F1791" w:rsidRDefault="007F1791" w:rsidP="00D271C7">
      <w:pPr>
        <w:spacing w:line="276" w:lineRule="auto"/>
        <w:ind w:firstLine="284"/>
        <w:jc w:val="center"/>
        <w:rPr>
          <w:rFonts w:ascii="Times New Roman" w:hAnsi="Times New Roman" w:cs="Times New Roman"/>
          <w:lang w:val="en-US"/>
        </w:rPr>
      </w:pPr>
      <w:r w:rsidRPr="007F1791">
        <w:rPr>
          <w:rFonts w:ascii="Times New Roman" w:hAnsi="Times New Roman" w:cs="Times New Roman"/>
          <w:lang w:val="en-US"/>
        </w:rPr>
        <w:t>OPTIMIZATION OF DATA RECORDING SPEED</w:t>
      </w:r>
    </w:p>
    <w:p w:rsidR="00D271C7" w:rsidRPr="007F1791" w:rsidRDefault="00D271C7" w:rsidP="00D271C7">
      <w:pPr>
        <w:spacing w:line="276" w:lineRule="auto"/>
        <w:ind w:firstLine="284"/>
        <w:jc w:val="center"/>
        <w:rPr>
          <w:rFonts w:ascii="Times New Roman" w:hAnsi="Times New Roman" w:cs="Times New Roman"/>
          <w:lang w:val="en-US"/>
        </w:rPr>
      </w:pPr>
    </w:p>
    <w:p w:rsidR="007D3DAA"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The procedure used in the first version of the interface for recording each event with a separate PUT instruction showed insufficient speed when testing even on relatively small data arrays. A system capable of coping with a flow of tens of thousands of events per second is needed. Various optimization methods have been investigated to speed up the process of writing data to tables. </w:t>
      </w: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lastRenderedPageBreak/>
        <w:t xml:space="preserve">To increase the speed of working with </w:t>
      </w:r>
      <w:proofErr w:type="spellStart"/>
      <w:r w:rsidRPr="007F1791">
        <w:rPr>
          <w:rFonts w:ascii="Times New Roman" w:hAnsi="Times New Roman" w:cs="Times New Roman"/>
          <w:lang w:val="en-US"/>
        </w:rPr>
        <w:t>PostgreSQL</w:t>
      </w:r>
      <w:proofErr w:type="spellEnd"/>
      <w:r w:rsidRPr="007F1791">
        <w:rPr>
          <w:rFonts w:ascii="Times New Roman" w:hAnsi="Times New Roman" w:cs="Times New Roman"/>
          <w:lang w:val="en-US"/>
        </w:rPr>
        <w:t>, the "Bulk loading" method was used, in which data is loaded in large blocks. There are many approaches that facilitate large-scale import and provide scalability:</w:t>
      </w: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1. Replacing the INSERT operation with COPY. Avoids the overhead of organizing multiple write operations and optimizes the creation of indexes.</w:t>
      </w:r>
    </w:p>
    <w:p w:rsidR="007F1791" w:rsidRPr="007F1791" w:rsidRDefault="007F1791" w:rsidP="00501BC7">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2. Optimization of control points and the volume of the </w:t>
      </w:r>
      <w:r w:rsidR="001B2A8C" w:rsidRPr="001B2A8C">
        <w:rPr>
          <w:rFonts w:ascii="Times New Roman" w:hAnsi="Times New Roman" w:cs="Times New Roman"/>
          <w:lang w:val="en-US"/>
        </w:rPr>
        <w:t>write-ahead log (WAL)</w:t>
      </w:r>
      <w:r w:rsidRPr="007F1791">
        <w:rPr>
          <w:rFonts w:ascii="Times New Roman" w:hAnsi="Times New Roman" w:cs="Times New Roman"/>
          <w:lang w:val="en-US"/>
        </w:rPr>
        <w:t>.</w:t>
      </w:r>
    </w:p>
    <w:p w:rsidR="007F1791" w:rsidRPr="007F1791" w:rsidRDefault="007F1791" w:rsidP="00501BC7">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3. Disabling triggers.</w:t>
      </w:r>
    </w:p>
    <w:p w:rsidR="007F1791" w:rsidRPr="007F1791" w:rsidRDefault="007F1791" w:rsidP="00501BC7">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4. Unregistered tables.</w:t>
      </w:r>
    </w:p>
    <w:p w:rsidR="007F1791" w:rsidRPr="007F1791" w:rsidRDefault="007F1791" w:rsidP="00501BC7">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5. Optimization of the column order. Placing fixed-length columns in front</w:t>
      </w:r>
    </w:p>
    <w:p w:rsidR="007F1791" w:rsidRPr="007F1791" w:rsidRDefault="007F1791" w:rsidP="00501BC7">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The use of these methods </w:t>
      </w:r>
      <w:r w:rsidR="001B2A8C">
        <w:rPr>
          <w:rFonts w:ascii="Times New Roman" w:hAnsi="Times New Roman" w:cs="Times New Roman"/>
          <w:lang w:val="en-US"/>
        </w:rPr>
        <w:t>should</w:t>
      </w:r>
      <w:r w:rsidRPr="007F1791">
        <w:rPr>
          <w:rFonts w:ascii="Times New Roman" w:hAnsi="Times New Roman" w:cs="Times New Roman"/>
          <w:lang w:val="en-US"/>
        </w:rPr>
        <w:t xml:space="preserve"> optimize the bulk upload process and ensure more efficient work with bulk data in </w:t>
      </w:r>
      <w:proofErr w:type="spellStart"/>
      <w:r w:rsidRPr="007F1791">
        <w:rPr>
          <w:rFonts w:ascii="Times New Roman" w:hAnsi="Times New Roman" w:cs="Times New Roman"/>
          <w:lang w:val="en-US"/>
        </w:rPr>
        <w:t>PostgreSQL</w:t>
      </w:r>
      <w:proofErr w:type="spellEnd"/>
      <w:r w:rsidRPr="007F1791">
        <w:rPr>
          <w:rFonts w:ascii="Times New Roman" w:hAnsi="Times New Roman" w:cs="Times New Roman"/>
          <w:lang w:val="en-US"/>
        </w:rPr>
        <w:t>. At the same time, it is necessary to take into account the possible impact of optimization on data integrity and t</w:t>
      </w:r>
      <w:r w:rsidR="00363233">
        <w:rPr>
          <w:rFonts w:ascii="Times New Roman" w:hAnsi="Times New Roman" w:cs="Times New Roman"/>
          <w:lang w:val="en-US"/>
        </w:rPr>
        <w:t xml:space="preserve">he possible need for </w:t>
      </w:r>
      <w:r w:rsidR="00363233" w:rsidRPr="00363233">
        <w:rPr>
          <w:rFonts w:ascii="Times New Roman" w:hAnsi="Times New Roman" w:cs="Times New Roman"/>
          <w:lang w:val="en-US"/>
        </w:rPr>
        <w:t>recycling</w:t>
      </w:r>
      <w:r w:rsidRPr="007F1791">
        <w:rPr>
          <w:rFonts w:ascii="Times New Roman" w:hAnsi="Times New Roman" w:cs="Times New Roman"/>
          <w:lang w:val="en-US"/>
        </w:rPr>
        <w:t>.</w:t>
      </w: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Along with using the "</w:t>
      </w:r>
      <w:r w:rsidR="001B2A8C">
        <w:rPr>
          <w:rFonts w:ascii="Times New Roman" w:hAnsi="Times New Roman" w:cs="Times New Roman"/>
          <w:lang w:val="en-US"/>
        </w:rPr>
        <w:t>common</w:t>
      </w:r>
      <w:r w:rsidRPr="007F1791">
        <w:rPr>
          <w:rFonts w:ascii="Times New Roman" w:hAnsi="Times New Roman" w:cs="Times New Roman"/>
          <w:lang w:val="en-US"/>
        </w:rPr>
        <w:t xml:space="preserve">" psycopg2 driver for interaction with </w:t>
      </w:r>
      <w:proofErr w:type="spellStart"/>
      <w:r w:rsidRPr="007F1791">
        <w:rPr>
          <w:rFonts w:ascii="Times New Roman" w:hAnsi="Times New Roman" w:cs="Times New Roman"/>
          <w:lang w:val="en-US"/>
        </w:rPr>
        <w:t>PostgreSQL</w:t>
      </w:r>
      <w:proofErr w:type="spellEnd"/>
      <w:r w:rsidRPr="007F1791">
        <w:rPr>
          <w:rFonts w:ascii="Times New Roman" w:hAnsi="Times New Roman" w:cs="Times New Roman"/>
          <w:lang w:val="en-US"/>
        </w:rPr>
        <w:t xml:space="preserve">, several alternative modules were investigated in order to determine the best option for subsequent optimization. Currently, the following modules have been tested: </w:t>
      </w:r>
      <w:proofErr w:type="spellStart"/>
      <w:r w:rsidRPr="007F1791">
        <w:rPr>
          <w:rFonts w:ascii="Times New Roman" w:hAnsi="Times New Roman" w:cs="Times New Roman"/>
          <w:lang w:val="en-US"/>
        </w:rPr>
        <w:t>asyncpg</w:t>
      </w:r>
      <w:proofErr w:type="spellEnd"/>
      <w:r w:rsidRPr="007F1791">
        <w:rPr>
          <w:rFonts w:ascii="Times New Roman" w:hAnsi="Times New Roman" w:cs="Times New Roman"/>
          <w:lang w:val="en-US"/>
        </w:rPr>
        <w:t xml:space="preserve">, </w:t>
      </w:r>
      <w:proofErr w:type="spellStart"/>
      <w:r w:rsidRPr="007F1791">
        <w:rPr>
          <w:rFonts w:ascii="Times New Roman" w:hAnsi="Times New Roman" w:cs="Times New Roman"/>
          <w:lang w:val="en-US"/>
        </w:rPr>
        <w:t>aiopg</w:t>
      </w:r>
      <w:proofErr w:type="spellEnd"/>
      <w:r w:rsidRPr="007F1791">
        <w:rPr>
          <w:rFonts w:ascii="Times New Roman" w:hAnsi="Times New Roman" w:cs="Times New Roman"/>
          <w:lang w:val="en-US"/>
        </w:rPr>
        <w:t xml:space="preserve">, pg8000, </w:t>
      </w:r>
      <w:proofErr w:type="spellStart"/>
      <w:r w:rsidRPr="007F1791">
        <w:rPr>
          <w:rFonts w:ascii="Times New Roman" w:hAnsi="Times New Roman" w:cs="Times New Roman"/>
          <w:lang w:val="en-US"/>
        </w:rPr>
        <w:t>PyGre</w:t>
      </w:r>
      <w:r w:rsidR="007D3DAA">
        <w:rPr>
          <w:rFonts w:ascii="Times New Roman" w:hAnsi="Times New Roman" w:cs="Times New Roman"/>
          <w:lang w:val="en-US"/>
        </w:rPr>
        <w:t>SQL</w:t>
      </w:r>
      <w:proofErr w:type="spellEnd"/>
      <w:r w:rsidR="007D3DAA">
        <w:rPr>
          <w:rFonts w:ascii="Times New Roman" w:hAnsi="Times New Roman" w:cs="Times New Roman"/>
          <w:lang w:val="en-US"/>
        </w:rPr>
        <w:t xml:space="preserve">, </w:t>
      </w:r>
      <w:proofErr w:type="spellStart"/>
      <w:r w:rsidR="007D3DAA">
        <w:rPr>
          <w:rFonts w:ascii="Times New Roman" w:hAnsi="Times New Roman" w:cs="Times New Roman"/>
          <w:lang w:val="en-US"/>
        </w:rPr>
        <w:t>py-postgresql</w:t>
      </w:r>
      <w:proofErr w:type="spellEnd"/>
      <w:r w:rsidR="007D3DAA">
        <w:rPr>
          <w:rFonts w:ascii="Times New Roman" w:hAnsi="Times New Roman" w:cs="Times New Roman"/>
          <w:lang w:val="en-US"/>
        </w:rPr>
        <w:t xml:space="preserve">, </w:t>
      </w:r>
      <w:proofErr w:type="spellStart"/>
      <w:r w:rsidR="007D3DAA">
        <w:rPr>
          <w:rFonts w:ascii="Times New Roman" w:hAnsi="Times New Roman" w:cs="Times New Roman"/>
          <w:lang w:val="en-US"/>
        </w:rPr>
        <w:t>SQLAlchemy</w:t>
      </w:r>
      <w:proofErr w:type="spellEnd"/>
      <w:r w:rsidR="007D3DAA">
        <w:rPr>
          <w:rFonts w:ascii="Times New Roman" w:hAnsi="Times New Roman" w:cs="Times New Roman"/>
          <w:lang w:val="en-US"/>
        </w:rPr>
        <w:t>.</w:t>
      </w: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In the original version of the code, the generated events were written to the database one by one through INSERT queries. Reading and writing a small number of events </w:t>
      </w:r>
      <w:proofErr w:type="gramStart"/>
      <w:r w:rsidRPr="007F1791">
        <w:rPr>
          <w:rFonts w:ascii="Times New Roman" w:hAnsi="Times New Roman" w:cs="Times New Roman"/>
          <w:lang w:val="en-US"/>
        </w:rPr>
        <w:t>was</w:t>
      </w:r>
      <w:proofErr w:type="gramEnd"/>
      <w:r w:rsidRPr="007F1791">
        <w:rPr>
          <w:rFonts w:ascii="Times New Roman" w:hAnsi="Times New Roman" w:cs="Times New Roman"/>
          <w:lang w:val="en-US"/>
        </w:rPr>
        <w:t xml:space="preserve"> performed quickly enough for all modules (For example: 10 events, on average, are recorded in 1.647 seconds). With an increase in the amount of data, the recording speed slowed down significantly (For example, 1,000 events, on average, are recorded for 1 minute 55.789 seconds). This data recording speed was not suitable for our task, given that it is expected to receive abo</w:t>
      </w:r>
      <w:r w:rsidR="007D3DAA">
        <w:rPr>
          <w:rFonts w:ascii="Times New Roman" w:hAnsi="Times New Roman" w:cs="Times New Roman"/>
          <w:lang w:val="en-US"/>
        </w:rPr>
        <w:t xml:space="preserve">ut 30 billion events per year. </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At the first stage, the bulk loading method was used to optimize the program, in which events were recorded into the database in a single block for one INSERT request. The results are shown in Figure 6. The graph shows that this method of recording data is not suitable for asynchronous modules, since it takes them more than two hours to work with 100 thousand events. The fastest module for both small and large amounts of data is psycopg2.</w:t>
      </w:r>
    </w:p>
    <w:p w:rsidR="007F1791" w:rsidRPr="007F1791" w:rsidRDefault="007F1791"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center"/>
        <w:rPr>
          <w:rFonts w:ascii="Times New Roman" w:hAnsi="Times New Roman" w:cs="Times New Roman"/>
        </w:rPr>
      </w:pPr>
      <w:r w:rsidRPr="007F1791">
        <w:rPr>
          <w:rFonts w:ascii="Times New Roman" w:hAnsi="Times New Roman" w:cs="Times New Roman"/>
          <w:noProof/>
          <w:lang w:eastAsia="ru-RU"/>
        </w:rPr>
        <w:lastRenderedPageBreak/>
        <w:drawing>
          <wp:inline distT="0" distB="0" distL="0" distR="0" wp14:anchorId="38307FF2" wp14:editId="37A93823">
            <wp:extent cx="5202620" cy="340145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626147" name=""/>
                    <pic:cNvPicPr>
                      <a:picLocks noChangeAspect="1"/>
                    </pic:cNvPicPr>
                  </pic:nvPicPr>
                  <pic:blipFill>
                    <a:blip r:embed="rId14"/>
                    <a:stretch/>
                  </pic:blipFill>
                  <pic:spPr bwMode="auto">
                    <a:xfrm>
                      <a:off x="0" y="0"/>
                      <a:ext cx="5196408" cy="3397389"/>
                    </a:xfrm>
                    <a:prstGeom prst="rect">
                      <a:avLst/>
                    </a:prstGeom>
                  </pic:spPr>
                </pic:pic>
              </a:graphicData>
            </a:graphic>
          </wp:inline>
        </w:drawing>
      </w:r>
    </w:p>
    <w:p w:rsidR="007F1791" w:rsidRPr="007F1791" w:rsidRDefault="007F1791" w:rsidP="00D271C7">
      <w:pPr>
        <w:spacing w:line="276" w:lineRule="auto"/>
        <w:ind w:firstLine="284"/>
        <w:jc w:val="both"/>
        <w:rPr>
          <w:rFonts w:ascii="Times New Roman" w:eastAsia="Times New Roman" w:hAnsi="Times New Roman" w:cs="Times New Roman"/>
          <w:color w:val="000000" w:themeColor="text1"/>
          <w:lang w:val="en-US"/>
        </w:rPr>
      </w:pPr>
      <w:r w:rsidRPr="007F1791">
        <w:rPr>
          <w:rFonts w:ascii="Times New Roman" w:eastAsia="Times New Roman" w:hAnsi="Times New Roman" w:cs="Times New Roman"/>
          <w:color w:val="000000" w:themeColor="text1"/>
          <w:lang w:val="en-US"/>
        </w:rPr>
        <w:t>Fig. 6: Time of data set recording using various modules via INSERT query.</w:t>
      </w:r>
    </w:p>
    <w:p w:rsidR="007F1791" w:rsidRPr="007F1791" w:rsidRDefault="007F1791" w:rsidP="00D271C7">
      <w:pPr>
        <w:spacing w:line="276" w:lineRule="auto"/>
        <w:ind w:firstLine="284"/>
        <w:jc w:val="both"/>
        <w:rPr>
          <w:rFonts w:ascii="Times New Roman" w:hAnsi="Times New Roman" w:cs="Times New Roman"/>
          <w:lang w:val="en-US"/>
        </w:rPr>
      </w:pPr>
    </w:p>
    <w:p w:rsidR="00710470" w:rsidRPr="008D1331" w:rsidRDefault="007F1791" w:rsidP="008D1331">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At the second stage, to optimize the speed of data writing, a COPY request was used instead of an INSERT request. Testing of the modules showed that </w:t>
      </w:r>
      <w:proofErr w:type="spellStart"/>
      <w:r w:rsidRPr="007F1791">
        <w:rPr>
          <w:rFonts w:ascii="Times New Roman" w:hAnsi="Times New Roman" w:cs="Times New Roman"/>
          <w:lang w:val="en-US"/>
        </w:rPr>
        <w:t>py-postgresql</w:t>
      </w:r>
      <w:proofErr w:type="spellEnd"/>
      <w:r w:rsidRPr="007F1791">
        <w:rPr>
          <w:rFonts w:ascii="Times New Roman" w:hAnsi="Times New Roman" w:cs="Times New Roman"/>
          <w:lang w:val="en-US"/>
        </w:rPr>
        <w:t xml:space="preserve"> and </w:t>
      </w:r>
      <w:proofErr w:type="spellStart"/>
      <w:r w:rsidRPr="007F1791">
        <w:rPr>
          <w:rFonts w:ascii="Times New Roman" w:hAnsi="Times New Roman" w:cs="Times New Roman"/>
          <w:lang w:val="en-US"/>
        </w:rPr>
        <w:t>aiopg</w:t>
      </w:r>
      <w:proofErr w:type="spellEnd"/>
      <w:r w:rsidRPr="007F1791">
        <w:rPr>
          <w:rFonts w:ascii="Times New Roman" w:hAnsi="Times New Roman" w:cs="Times New Roman"/>
          <w:lang w:val="en-US"/>
        </w:rPr>
        <w:t xml:space="preserve"> are not suitable for working with the bulk upload method via a COPY request.  The test results of the remaining five models are shown in Figure 7.</w:t>
      </w:r>
    </w:p>
    <w:p w:rsidR="007F1791" w:rsidRPr="007F1791" w:rsidRDefault="007F1791" w:rsidP="00D271C7">
      <w:pPr>
        <w:spacing w:line="276" w:lineRule="auto"/>
        <w:ind w:firstLine="284"/>
        <w:jc w:val="center"/>
        <w:rPr>
          <w:rFonts w:ascii="Times New Roman" w:hAnsi="Times New Roman" w:cs="Times New Roman"/>
        </w:rPr>
      </w:pPr>
      <w:r w:rsidRPr="007F1791">
        <w:rPr>
          <w:rFonts w:ascii="Times New Roman" w:hAnsi="Times New Roman" w:cs="Times New Roman"/>
          <w:noProof/>
          <w:lang w:eastAsia="ru-RU"/>
        </w:rPr>
        <w:drawing>
          <wp:inline distT="0" distB="0" distL="0" distR="0" wp14:anchorId="71DB6CA8" wp14:editId="09E44FFD">
            <wp:extent cx="5265683" cy="343683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783466" name=""/>
                    <pic:cNvPicPr>
                      <a:picLocks noChangeAspect="1"/>
                    </pic:cNvPicPr>
                  </pic:nvPicPr>
                  <pic:blipFill>
                    <a:blip r:embed="rId15"/>
                    <a:stretch/>
                  </pic:blipFill>
                  <pic:spPr bwMode="auto">
                    <a:xfrm>
                      <a:off x="0" y="0"/>
                      <a:ext cx="5286375" cy="3450344"/>
                    </a:xfrm>
                    <a:prstGeom prst="rect">
                      <a:avLst/>
                    </a:prstGeom>
                  </pic:spPr>
                </pic:pic>
              </a:graphicData>
            </a:graphic>
          </wp:inline>
        </w:drawing>
      </w:r>
    </w:p>
    <w:p w:rsidR="007F1791" w:rsidRPr="007F1791" w:rsidRDefault="007F1791" w:rsidP="00D271C7">
      <w:pPr>
        <w:spacing w:line="276" w:lineRule="auto"/>
        <w:ind w:firstLine="284"/>
        <w:jc w:val="both"/>
        <w:rPr>
          <w:rFonts w:ascii="Times New Roman" w:eastAsia="Times New Roman" w:hAnsi="Times New Roman" w:cs="Times New Roman"/>
          <w:color w:val="000000" w:themeColor="text1"/>
          <w:lang w:val="en-US"/>
        </w:rPr>
      </w:pPr>
      <w:r w:rsidRPr="007F1791">
        <w:rPr>
          <w:rFonts w:ascii="Times New Roman" w:eastAsia="Times New Roman" w:hAnsi="Times New Roman" w:cs="Times New Roman"/>
          <w:color w:val="000000" w:themeColor="text1"/>
          <w:lang w:val="en-US"/>
        </w:rPr>
        <w:t>Fig. 7: The recording time of data sets using various modules via a COPY request.</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lastRenderedPageBreak/>
        <w:t xml:space="preserve">Using COPY accelerated the writing of data to the table by about 2 times. It follows from the graph that when working with a small number of events (from 10 to 100,000), using the </w:t>
      </w:r>
      <w:proofErr w:type="spellStart"/>
      <w:r w:rsidRPr="007F1791">
        <w:rPr>
          <w:rFonts w:ascii="Times New Roman" w:hAnsi="Times New Roman" w:cs="Times New Roman"/>
          <w:lang w:val="en-US"/>
        </w:rPr>
        <w:t>PyGreSQL</w:t>
      </w:r>
      <w:proofErr w:type="spellEnd"/>
      <w:r w:rsidRPr="007F1791">
        <w:rPr>
          <w:rFonts w:ascii="Times New Roman" w:hAnsi="Times New Roman" w:cs="Times New Roman"/>
          <w:lang w:val="en-US"/>
        </w:rPr>
        <w:t xml:space="preserve"> module is effective, but for a large number of events (from 1,000,000), the asynchronous </w:t>
      </w:r>
      <w:proofErr w:type="spellStart"/>
      <w:r w:rsidRPr="007F1791">
        <w:rPr>
          <w:rFonts w:ascii="Times New Roman" w:hAnsi="Times New Roman" w:cs="Times New Roman"/>
          <w:lang w:val="en-US"/>
        </w:rPr>
        <w:t>asyncpg</w:t>
      </w:r>
      <w:proofErr w:type="spellEnd"/>
      <w:r w:rsidRPr="007F1791">
        <w:rPr>
          <w:rFonts w:ascii="Times New Roman" w:hAnsi="Times New Roman" w:cs="Times New Roman"/>
          <w:lang w:val="en-US"/>
        </w:rPr>
        <w:t xml:space="preserve"> module should be used. The recording time of 1 and 10 million events is presented in more detail in Figures 8 and 9.</w:t>
      </w:r>
    </w:p>
    <w:p w:rsidR="007F1791" w:rsidRPr="007F1791" w:rsidRDefault="007F1791"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center"/>
        <w:rPr>
          <w:rFonts w:ascii="Times New Roman" w:hAnsi="Times New Roman" w:cs="Times New Roman"/>
        </w:rPr>
      </w:pPr>
      <w:r w:rsidRPr="007F1791">
        <w:rPr>
          <w:rFonts w:ascii="Times New Roman" w:hAnsi="Times New Roman" w:cs="Times New Roman"/>
          <w:noProof/>
          <w:lang w:eastAsia="ru-RU"/>
        </w:rPr>
        <w:drawing>
          <wp:inline distT="0" distB="0" distL="0" distR="0" wp14:anchorId="16DD400E" wp14:editId="40EF13D4">
            <wp:extent cx="4226559" cy="276435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816909" name=""/>
                    <pic:cNvPicPr>
                      <a:picLocks noChangeAspect="1"/>
                    </pic:cNvPicPr>
                  </pic:nvPicPr>
                  <pic:blipFill>
                    <a:blip r:embed="rId16"/>
                    <a:stretch/>
                  </pic:blipFill>
                  <pic:spPr bwMode="auto">
                    <a:xfrm>
                      <a:off x="0" y="0"/>
                      <a:ext cx="4226558" cy="2764350"/>
                    </a:xfrm>
                    <a:prstGeom prst="rect">
                      <a:avLst/>
                    </a:prstGeom>
                  </pic:spPr>
                </pic:pic>
              </a:graphicData>
            </a:graphic>
          </wp:inline>
        </w:drawing>
      </w:r>
    </w:p>
    <w:p w:rsidR="007F1791" w:rsidRDefault="007F1791" w:rsidP="00D271C7">
      <w:pPr>
        <w:spacing w:line="276" w:lineRule="auto"/>
        <w:ind w:firstLine="284"/>
        <w:jc w:val="both"/>
        <w:rPr>
          <w:rFonts w:ascii="Times New Roman" w:eastAsia="Times New Roman" w:hAnsi="Times New Roman" w:cs="Times New Roman"/>
          <w:color w:val="000000" w:themeColor="text1"/>
          <w:lang w:val="en-US"/>
        </w:rPr>
      </w:pPr>
      <w:r w:rsidRPr="007F1791">
        <w:rPr>
          <w:rFonts w:ascii="Times New Roman" w:eastAsia="Times New Roman" w:hAnsi="Times New Roman" w:cs="Times New Roman"/>
          <w:color w:val="000000" w:themeColor="text1"/>
          <w:lang w:val="en-US"/>
        </w:rPr>
        <w:t>Figure 8: The time of recording 1,000,000 events using various modules via a COPY request.</w:t>
      </w:r>
    </w:p>
    <w:p w:rsidR="007D3DAA" w:rsidRDefault="007D3DAA" w:rsidP="00D271C7">
      <w:pPr>
        <w:spacing w:line="276" w:lineRule="auto"/>
        <w:ind w:firstLine="284"/>
        <w:jc w:val="both"/>
        <w:rPr>
          <w:rFonts w:ascii="Times New Roman" w:eastAsia="Times New Roman" w:hAnsi="Times New Roman" w:cs="Times New Roman"/>
          <w:color w:val="000000" w:themeColor="text1"/>
          <w:lang w:val="en-US"/>
        </w:rPr>
      </w:pPr>
    </w:p>
    <w:p w:rsidR="007D3DAA" w:rsidRPr="007F1791" w:rsidRDefault="007D3DAA"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center"/>
        <w:rPr>
          <w:rFonts w:ascii="Times New Roman" w:hAnsi="Times New Roman" w:cs="Times New Roman"/>
        </w:rPr>
      </w:pPr>
      <w:r w:rsidRPr="007F1791">
        <w:rPr>
          <w:rFonts w:ascii="Times New Roman" w:hAnsi="Times New Roman" w:cs="Times New Roman"/>
          <w:noProof/>
          <w:lang w:eastAsia="ru-RU"/>
        </w:rPr>
        <w:drawing>
          <wp:inline distT="0" distB="0" distL="0" distR="0" wp14:anchorId="2ED89571" wp14:editId="45E9D955">
            <wp:extent cx="4332689" cy="28337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134928" name=""/>
                    <pic:cNvPicPr>
                      <a:picLocks noChangeAspect="1"/>
                    </pic:cNvPicPr>
                  </pic:nvPicPr>
                  <pic:blipFill>
                    <a:blip r:embed="rId17"/>
                    <a:stretch/>
                  </pic:blipFill>
                  <pic:spPr bwMode="auto">
                    <a:xfrm>
                      <a:off x="0" y="0"/>
                      <a:ext cx="4332687" cy="2833763"/>
                    </a:xfrm>
                    <a:prstGeom prst="rect">
                      <a:avLst/>
                    </a:prstGeom>
                  </pic:spPr>
                </pic:pic>
              </a:graphicData>
            </a:graphic>
          </wp:inline>
        </w:drawing>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eastAsia="Times New Roman" w:hAnsi="Times New Roman" w:cs="Times New Roman"/>
          <w:color w:val="000000" w:themeColor="text1"/>
          <w:lang w:val="en-US"/>
        </w:rPr>
        <w:t>Fig.9: Recording time of 10,000,000 events using various modules via a COPY request.</w:t>
      </w:r>
    </w:p>
    <w:p w:rsidR="007F1791" w:rsidRPr="007F1791" w:rsidRDefault="007F1791" w:rsidP="00D271C7">
      <w:pPr>
        <w:spacing w:line="276" w:lineRule="auto"/>
        <w:ind w:firstLine="284"/>
        <w:jc w:val="both"/>
        <w:rPr>
          <w:rFonts w:ascii="Times New Roman" w:hAnsi="Times New Roman" w:cs="Times New Roman"/>
          <w:lang w:val="en-US"/>
        </w:rPr>
      </w:pPr>
    </w:p>
    <w:p w:rsid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lastRenderedPageBreak/>
        <w:t xml:space="preserve">At the moment, work is underway to optimize the data write speed by changing </w:t>
      </w:r>
      <w:proofErr w:type="spellStart"/>
      <w:r w:rsidRPr="007F1791">
        <w:rPr>
          <w:rFonts w:ascii="Times New Roman" w:hAnsi="Times New Roman" w:cs="Times New Roman"/>
          <w:lang w:val="en-US"/>
        </w:rPr>
        <w:t>PostgreSQL</w:t>
      </w:r>
      <w:proofErr w:type="spellEnd"/>
      <w:r w:rsidRPr="007F1791">
        <w:rPr>
          <w:rFonts w:ascii="Times New Roman" w:hAnsi="Times New Roman" w:cs="Times New Roman"/>
          <w:lang w:val="en-US"/>
        </w:rPr>
        <w:t xml:space="preserve"> parameters. It was possible to slightly increase the write speed (for 1 million by an average of 3-5 seconds and for 10 million by about 1-1.5 minutes) by changing the "</w:t>
      </w:r>
      <w:proofErr w:type="spellStart"/>
      <w:r w:rsidRPr="007F1791">
        <w:rPr>
          <w:rFonts w:ascii="Times New Roman" w:hAnsi="Times New Roman" w:cs="Times New Roman"/>
          <w:lang w:val="en-US"/>
        </w:rPr>
        <w:t>maintenance_work_mem</w:t>
      </w:r>
      <w:proofErr w:type="spellEnd"/>
      <w:r w:rsidRPr="007F1791">
        <w:rPr>
          <w:rFonts w:ascii="Times New Roman" w:hAnsi="Times New Roman" w:cs="Times New Roman"/>
          <w:lang w:val="en-US"/>
        </w:rPr>
        <w:t>", which sets the maximum amount of memory for database maintenance operations. By default, the parameter value was 65.536 MV. Testing was performed for 1 and 10 million events with "</w:t>
      </w:r>
      <w:proofErr w:type="spellStart"/>
      <w:r w:rsidRPr="007F1791">
        <w:rPr>
          <w:rFonts w:ascii="Times New Roman" w:hAnsi="Times New Roman" w:cs="Times New Roman"/>
          <w:lang w:val="en-US"/>
        </w:rPr>
        <w:t>maintenance_work_mem</w:t>
      </w:r>
      <w:proofErr w:type="spellEnd"/>
      <w:r w:rsidRPr="007F1791">
        <w:rPr>
          <w:rFonts w:ascii="Times New Roman" w:hAnsi="Times New Roman" w:cs="Times New Roman"/>
          <w:lang w:val="en-US"/>
        </w:rPr>
        <w:t>" equal to 100.536 MV. The results are presented in Figures 10 and 11.</w:t>
      </w:r>
    </w:p>
    <w:p w:rsidR="00D271C7" w:rsidRPr="007F1791" w:rsidRDefault="00D271C7"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center"/>
        <w:rPr>
          <w:rFonts w:ascii="Times New Roman" w:hAnsi="Times New Roman" w:cs="Times New Roman"/>
        </w:rPr>
      </w:pPr>
      <w:r w:rsidRPr="007F1791">
        <w:rPr>
          <w:rFonts w:ascii="Times New Roman" w:hAnsi="Times New Roman" w:cs="Times New Roman"/>
          <w:noProof/>
          <w:lang w:eastAsia="ru-RU"/>
        </w:rPr>
        <w:drawing>
          <wp:inline distT="0" distB="0" distL="0" distR="0" wp14:anchorId="37435E15" wp14:editId="2E7D1B0E">
            <wp:extent cx="4023110" cy="26327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572040" name=""/>
                    <pic:cNvPicPr>
                      <a:picLocks noChangeAspect="1"/>
                    </pic:cNvPicPr>
                  </pic:nvPicPr>
                  <pic:blipFill>
                    <a:blip r:embed="rId18"/>
                    <a:stretch/>
                  </pic:blipFill>
                  <pic:spPr bwMode="auto">
                    <a:xfrm>
                      <a:off x="0" y="0"/>
                      <a:ext cx="4023108" cy="2632708"/>
                    </a:xfrm>
                    <a:prstGeom prst="rect">
                      <a:avLst/>
                    </a:prstGeom>
                  </pic:spPr>
                </pic:pic>
              </a:graphicData>
            </a:graphic>
          </wp:inline>
        </w:drawing>
      </w:r>
    </w:p>
    <w:p w:rsidR="007F1791" w:rsidRDefault="007F1791" w:rsidP="00D271C7">
      <w:pPr>
        <w:spacing w:line="276" w:lineRule="auto"/>
        <w:ind w:firstLine="284"/>
        <w:jc w:val="both"/>
        <w:rPr>
          <w:rFonts w:ascii="Times New Roman" w:eastAsia="Times New Roman" w:hAnsi="Times New Roman" w:cs="Times New Roman"/>
          <w:color w:val="000000" w:themeColor="text1"/>
          <w:lang w:val="en-US"/>
        </w:rPr>
      </w:pPr>
      <w:r w:rsidRPr="007F1791">
        <w:rPr>
          <w:rFonts w:ascii="Times New Roman" w:eastAsia="Times New Roman" w:hAnsi="Times New Roman" w:cs="Times New Roman"/>
          <w:color w:val="000000" w:themeColor="text1"/>
          <w:lang w:val="en-US"/>
        </w:rPr>
        <w:t>Figure 10: Comparative analysis of data recording speed before and after changing the "</w:t>
      </w:r>
      <w:proofErr w:type="spellStart"/>
      <w:r w:rsidRPr="007F1791">
        <w:rPr>
          <w:rFonts w:ascii="Times New Roman" w:eastAsia="Times New Roman" w:hAnsi="Times New Roman" w:cs="Times New Roman"/>
          <w:color w:val="000000" w:themeColor="text1"/>
          <w:lang w:val="en-US"/>
        </w:rPr>
        <w:t>maintenance_work_mem</w:t>
      </w:r>
      <w:proofErr w:type="spellEnd"/>
      <w:r w:rsidRPr="007F1791">
        <w:rPr>
          <w:rFonts w:ascii="Times New Roman" w:eastAsia="Times New Roman" w:hAnsi="Times New Roman" w:cs="Times New Roman"/>
          <w:color w:val="000000" w:themeColor="text1"/>
          <w:lang w:val="en-US"/>
        </w:rPr>
        <w:t>" parameter for 1 million events.</w:t>
      </w:r>
    </w:p>
    <w:p w:rsidR="007D3DAA" w:rsidRPr="007F1791" w:rsidRDefault="007D3DAA"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center"/>
        <w:rPr>
          <w:rFonts w:ascii="Times New Roman" w:hAnsi="Times New Roman" w:cs="Times New Roman"/>
        </w:rPr>
      </w:pPr>
      <w:r w:rsidRPr="007F1791">
        <w:rPr>
          <w:rFonts w:ascii="Times New Roman" w:hAnsi="Times New Roman" w:cs="Times New Roman"/>
          <w:noProof/>
          <w:lang w:eastAsia="ru-RU"/>
        </w:rPr>
        <w:drawing>
          <wp:inline distT="0" distB="0" distL="0" distR="0" wp14:anchorId="1083B03F" wp14:editId="270D114B">
            <wp:extent cx="4138335" cy="270562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756267" name=""/>
                    <pic:cNvPicPr>
                      <a:picLocks noChangeAspect="1"/>
                    </pic:cNvPicPr>
                  </pic:nvPicPr>
                  <pic:blipFill>
                    <a:blip r:embed="rId19"/>
                    <a:stretch/>
                  </pic:blipFill>
                  <pic:spPr bwMode="auto">
                    <a:xfrm>
                      <a:off x="0" y="0"/>
                      <a:ext cx="4138335" cy="2705625"/>
                    </a:xfrm>
                    <a:prstGeom prst="rect">
                      <a:avLst/>
                    </a:prstGeom>
                  </pic:spPr>
                </pic:pic>
              </a:graphicData>
            </a:graphic>
          </wp:inline>
        </w:drawing>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eastAsia="Times New Roman" w:hAnsi="Times New Roman" w:cs="Times New Roman"/>
          <w:color w:val="000000" w:themeColor="text1"/>
          <w:lang w:val="en-US"/>
        </w:rPr>
        <w:t>Figure 11: Comparative analysis of data recording speed before and after changing the "</w:t>
      </w:r>
      <w:proofErr w:type="spellStart"/>
      <w:r w:rsidRPr="007F1791">
        <w:rPr>
          <w:rFonts w:ascii="Times New Roman" w:eastAsia="Times New Roman" w:hAnsi="Times New Roman" w:cs="Times New Roman"/>
          <w:color w:val="000000" w:themeColor="text1"/>
          <w:lang w:val="en-US"/>
        </w:rPr>
        <w:t>maintenance_work_mem</w:t>
      </w:r>
      <w:proofErr w:type="spellEnd"/>
      <w:r w:rsidRPr="007F1791">
        <w:rPr>
          <w:rFonts w:ascii="Times New Roman" w:eastAsia="Times New Roman" w:hAnsi="Times New Roman" w:cs="Times New Roman"/>
          <w:color w:val="000000" w:themeColor="text1"/>
          <w:lang w:val="en-US"/>
        </w:rPr>
        <w:t>" parameter for 10 million events.</w:t>
      </w: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lastRenderedPageBreak/>
        <w:t>In addition, a change in the "</w:t>
      </w:r>
      <w:proofErr w:type="spellStart"/>
      <w:r w:rsidRPr="007F1791">
        <w:rPr>
          <w:rFonts w:ascii="Times New Roman" w:hAnsi="Times New Roman" w:cs="Times New Roman"/>
          <w:lang w:val="en-US"/>
        </w:rPr>
        <w:t>synchronous_commit</w:t>
      </w:r>
      <w:proofErr w:type="spellEnd"/>
      <w:r w:rsidRPr="007F1791">
        <w:rPr>
          <w:rFonts w:ascii="Times New Roman" w:hAnsi="Times New Roman" w:cs="Times New Roman"/>
          <w:lang w:val="en-US"/>
        </w:rPr>
        <w:t>" parameter led to an increase in the speed of reading and writing data, which determines after the completion of which level of processing the WAL server will report the successful completion of the operation, as well as whether the server should wait for the corresponding WAL records to be processed on the slave server(s) when committing the transaction. By default, the value is set to "on", at which the commit is completed only after a response is received from the current synchronous slave servers confirming that they have received a record of the transaction commit and transferred it to a reliable repository.  If you set the value to "off", performance will increase, but only by a few milliseconds, but this may lead to a decrease in data security in the event of a failure. Therefore, it is better to leave the "</w:t>
      </w:r>
      <w:proofErr w:type="spellStart"/>
      <w:r w:rsidRPr="007F1791">
        <w:rPr>
          <w:rFonts w:ascii="Times New Roman" w:hAnsi="Times New Roman" w:cs="Times New Roman"/>
          <w:lang w:val="en-US"/>
        </w:rPr>
        <w:t>synchronous_commit</w:t>
      </w:r>
      <w:proofErr w:type="spellEnd"/>
      <w:r w:rsidRPr="007F1791">
        <w:rPr>
          <w:rFonts w:ascii="Times New Roman" w:hAnsi="Times New Roman" w:cs="Times New Roman"/>
          <w:lang w:val="en-US"/>
        </w:rPr>
        <w:t>" parameter unchanged. The same result was obtained when changing the "</w:t>
      </w:r>
      <w:proofErr w:type="spellStart"/>
      <w:r w:rsidRPr="007F1791">
        <w:rPr>
          <w:rFonts w:ascii="Times New Roman" w:hAnsi="Times New Roman" w:cs="Times New Roman"/>
          <w:lang w:val="en-US"/>
        </w:rPr>
        <w:t>wal_level</w:t>
      </w:r>
      <w:proofErr w:type="spellEnd"/>
      <w:r w:rsidRPr="007F1791">
        <w:rPr>
          <w:rFonts w:ascii="Times New Roman" w:hAnsi="Times New Roman" w:cs="Times New Roman"/>
          <w:lang w:val="en-US"/>
        </w:rPr>
        <w:t>", which is responsible for how much information is written to the WAL log,</w:t>
      </w:r>
      <w:r w:rsidR="007D3DAA">
        <w:rPr>
          <w:rFonts w:ascii="Times New Roman" w:hAnsi="Times New Roman" w:cs="Times New Roman"/>
          <w:lang w:val="en-US"/>
        </w:rPr>
        <w:t xml:space="preserve"> so it also remained unchanged.</w:t>
      </w:r>
    </w:p>
    <w:p w:rsidR="00D271C7" w:rsidRPr="007D3DAA" w:rsidRDefault="007F1791" w:rsidP="007D3DAA">
      <w:pPr>
        <w:spacing w:after="240" w:line="276" w:lineRule="auto"/>
        <w:ind w:firstLine="284"/>
        <w:jc w:val="both"/>
        <w:rPr>
          <w:rFonts w:ascii="Times New Roman" w:hAnsi="Times New Roman" w:cs="Times New Roman"/>
          <w:szCs w:val="26"/>
          <w:lang w:val="en-US"/>
        </w:rPr>
      </w:pPr>
      <w:r w:rsidRPr="00D271C7">
        <w:rPr>
          <w:rFonts w:ascii="Times New Roman" w:hAnsi="Times New Roman" w:cs="Times New Roman"/>
          <w:szCs w:val="26"/>
          <w:lang w:val="en-US"/>
        </w:rPr>
        <w:t>Para</w:t>
      </w:r>
      <w:r w:rsidR="00D271C7" w:rsidRPr="00D271C7">
        <w:rPr>
          <w:rFonts w:ascii="Times New Roman" w:hAnsi="Times New Roman" w:cs="Times New Roman"/>
          <w:szCs w:val="26"/>
          <w:lang w:val="en-US"/>
        </w:rPr>
        <w:t xml:space="preserve">meters such as </w:t>
      </w:r>
      <w:r w:rsidR="00363233" w:rsidRPr="00363233">
        <w:rPr>
          <w:rFonts w:ascii="Times New Roman" w:hAnsi="Times New Roman" w:cs="Times New Roman"/>
          <w:szCs w:val="26"/>
          <w:lang w:val="en-US"/>
        </w:rPr>
        <w:t>«</w:t>
      </w:r>
      <w:proofErr w:type="spellStart"/>
      <w:r w:rsidR="00363233" w:rsidRPr="00363233">
        <w:rPr>
          <w:rFonts w:ascii="Times New Roman" w:hAnsi="Times New Roman" w:cs="Times New Roman"/>
          <w:szCs w:val="26"/>
          <w:lang w:val="en-US"/>
        </w:rPr>
        <w:t>max_wal_size</w:t>
      </w:r>
      <w:proofErr w:type="spellEnd"/>
      <w:r w:rsidR="00363233" w:rsidRPr="00363233">
        <w:rPr>
          <w:rFonts w:ascii="Times New Roman" w:hAnsi="Times New Roman" w:cs="Times New Roman"/>
          <w:szCs w:val="26"/>
          <w:lang w:val="en-US"/>
        </w:rPr>
        <w:t>», «</w:t>
      </w:r>
      <w:proofErr w:type="spellStart"/>
      <w:r w:rsidR="00363233" w:rsidRPr="00363233">
        <w:rPr>
          <w:rFonts w:ascii="Times New Roman" w:hAnsi="Times New Roman" w:cs="Times New Roman"/>
          <w:szCs w:val="26"/>
          <w:lang w:val="en-US"/>
        </w:rPr>
        <w:t>checkpoint_timeout</w:t>
      </w:r>
      <w:proofErr w:type="spellEnd"/>
      <w:r w:rsidR="00363233" w:rsidRPr="00363233">
        <w:rPr>
          <w:rFonts w:ascii="Times New Roman" w:hAnsi="Times New Roman" w:cs="Times New Roman"/>
          <w:szCs w:val="26"/>
          <w:lang w:val="en-US"/>
        </w:rPr>
        <w:t>», «</w:t>
      </w:r>
      <w:proofErr w:type="spellStart"/>
      <w:r w:rsidR="00363233" w:rsidRPr="00363233">
        <w:rPr>
          <w:rFonts w:ascii="Times New Roman" w:hAnsi="Times New Roman" w:cs="Times New Roman"/>
          <w:szCs w:val="26"/>
          <w:lang w:val="en-US"/>
        </w:rPr>
        <w:t>effective_io_concurrency</w:t>
      </w:r>
      <w:proofErr w:type="spellEnd"/>
      <w:r w:rsidR="00363233" w:rsidRPr="00363233">
        <w:rPr>
          <w:rFonts w:ascii="Times New Roman" w:hAnsi="Times New Roman" w:cs="Times New Roman"/>
          <w:szCs w:val="26"/>
          <w:lang w:val="en-US"/>
        </w:rPr>
        <w:t>»</w:t>
      </w:r>
      <w:r w:rsidR="00363233" w:rsidRPr="00363233">
        <w:rPr>
          <w:rFonts w:ascii="Times New Roman" w:hAnsi="Times New Roman" w:cs="Times New Roman"/>
          <w:szCs w:val="26"/>
          <w:lang w:val="en-US"/>
        </w:rPr>
        <w:t xml:space="preserve"> </w:t>
      </w:r>
      <w:r w:rsidR="00363233">
        <w:rPr>
          <w:rFonts w:ascii="Times New Roman" w:hAnsi="Times New Roman" w:cs="Times New Roman"/>
          <w:szCs w:val="26"/>
          <w:lang w:val="en-US"/>
        </w:rPr>
        <w:t>and</w:t>
      </w:r>
      <w:r w:rsidR="00363233" w:rsidRPr="00363233">
        <w:rPr>
          <w:rFonts w:ascii="Times New Roman" w:hAnsi="Times New Roman" w:cs="Times New Roman"/>
          <w:szCs w:val="26"/>
          <w:lang w:val="en-US"/>
        </w:rPr>
        <w:t xml:space="preserve"> «</w:t>
      </w:r>
      <w:proofErr w:type="spellStart"/>
      <w:r w:rsidR="00363233" w:rsidRPr="00363233">
        <w:rPr>
          <w:rFonts w:ascii="Times New Roman" w:hAnsi="Times New Roman" w:cs="Times New Roman"/>
          <w:szCs w:val="26"/>
          <w:lang w:val="en-US"/>
        </w:rPr>
        <w:t>max_wal_senders</w:t>
      </w:r>
      <w:proofErr w:type="spellEnd"/>
      <w:proofErr w:type="gramStart"/>
      <w:r w:rsidR="00363233" w:rsidRPr="00363233">
        <w:rPr>
          <w:rFonts w:ascii="Times New Roman" w:hAnsi="Times New Roman" w:cs="Times New Roman"/>
          <w:szCs w:val="26"/>
          <w:lang w:val="en-US"/>
        </w:rPr>
        <w:t>»</w:t>
      </w:r>
      <w:r w:rsidR="00D271C7" w:rsidRPr="00D271C7">
        <w:rPr>
          <w:rFonts w:ascii="Times New Roman" w:hAnsi="Times New Roman" w:cs="Times New Roman"/>
          <w:szCs w:val="26"/>
          <w:lang w:val="en-US"/>
        </w:rPr>
        <w:t xml:space="preserve"> </w:t>
      </w:r>
      <w:r w:rsidRPr="00D271C7">
        <w:rPr>
          <w:rFonts w:ascii="Times New Roman" w:hAnsi="Times New Roman" w:cs="Times New Roman"/>
          <w:szCs w:val="26"/>
          <w:lang w:val="en-US"/>
        </w:rPr>
        <w:t xml:space="preserve"> were</w:t>
      </w:r>
      <w:proofErr w:type="gramEnd"/>
      <w:r w:rsidRPr="00D271C7">
        <w:rPr>
          <w:rFonts w:ascii="Times New Roman" w:hAnsi="Times New Roman" w:cs="Times New Roman"/>
          <w:szCs w:val="26"/>
          <w:lang w:val="en-US"/>
        </w:rPr>
        <w:t xml:space="preserve"> also left with their original values, since their decrease or increase led to a decrease in</w:t>
      </w:r>
      <w:r w:rsidR="00D271C7" w:rsidRPr="00D271C7">
        <w:rPr>
          <w:rFonts w:ascii="Times New Roman" w:hAnsi="Times New Roman" w:cs="Times New Roman"/>
          <w:szCs w:val="26"/>
          <w:lang w:val="en-US"/>
        </w:rPr>
        <w:t xml:space="preserve"> the speed of program execution.</w:t>
      </w:r>
    </w:p>
    <w:p w:rsidR="007F1791" w:rsidRPr="007F1791" w:rsidRDefault="007F1791" w:rsidP="007D3DAA">
      <w:pPr>
        <w:spacing w:after="240" w:line="276" w:lineRule="auto"/>
        <w:ind w:firstLine="284"/>
        <w:jc w:val="both"/>
        <w:rPr>
          <w:rFonts w:ascii="Times New Roman" w:hAnsi="Times New Roman" w:cs="Times New Roman"/>
          <w:lang w:val="en-US"/>
        </w:rPr>
      </w:pPr>
      <w:r w:rsidRPr="007F1791">
        <w:rPr>
          <w:rFonts w:ascii="Times New Roman" w:hAnsi="Times New Roman" w:cs="Times New Roman"/>
          <w:lang w:val="en-US"/>
        </w:rPr>
        <w:t>Currently, the effect of block size on download speed is being investigated. The system tries to load all the data at once, but at high load it adapts using a cluster approach for efficient data processing. Additionally, the possibility of parallel data loading is being considered to improve performance. All these methods will optimize data speeds and provide more efficient information processing.</w:t>
      </w:r>
    </w:p>
    <w:p w:rsidR="007F1791" w:rsidRPr="007F1791" w:rsidRDefault="007F1791" w:rsidP="00D271C7">
      <w:pPr>
        <w:spacing w:line="276" w:lineRule="auto"/>
        <w:ind w:firstLine="284"/>
        <w:jc w:val="both"/>
        <w:rPr>
          <w:rFonts w:ascii="Times New Roman" w:hAnsi="Times New Roman" w:cs="Times New Roman"/>
          <w:lang w:val="en-US"/>
        </w:rPr>
      </w:pPr>
    </w:p>
    <w:p w:rsidR="007F1791" w:rsidRPr="007F1791" w:rsidRDefault="007F1791" w:rsidP="00D271C7">
      <w:pPr>
        <w:spacing w:line="276" w:lineRule="auto"/>
        <w:ind w:firstLine="284"/>
        <w:jc w:val="both"/>
        <w:rPr>
          <w:rFonts w:ascii="Times New Roman" w:hAnsi="Times New Roman" w:cs="Times New Roman"/>
          <w:lang w:val="en-US"/>
        </w:rPr>
      </w:pPr>
    </w:p>
    <w:p w:rsidR="007F1791" w:rsidRPr="007F1791" w:rsidRDefault="00D271C7" w:rsidP="00D271C7">
      <w:pPr>
        <w:spacing w:line="276" w:lineRule="auto"/>
        <w:ind w:firstLine="284"/>
        <w:jc w:val="center"/>
        <w:rPr>
          <w:rFonts w:ascii="Times New Roman" w:hAnsi="Times New Roman" w:cs="Times New Roman"/>
          <w:lang w:val="en-US"/>
        </w:rPr>
      </w:pPr>
      <w:r w:rsidRPr="007F1791">
        <w:rPr>
          <w:rFonts w:ascii="Times New Roman" w:hAnsi="Times New Roman" w:cs="Times New Roman"/>
          <w:lang w:val="en-US"/>
        </w:rPr>
        <w:t>CONCLUSION</w:t>
      </w:r>
    </w:p>
    <w:p w:rsidR="007F1791" w:rsidRPr="007F1791" w:rsidRDefault="007F1791" w:rsidP="00D271C7">
      <w:pPr>
        <w:spacing w:line="276" w:lineRule="auto"/>
        <w:ind w:firstLine="284"/>
        <w:jc w:val="both"/>
        <w:rPr>
          <w:rFonts w:ascii="Times New Roman" w:hAnsi="Times New Roman" w:cs="Times New Roman"/>
          <w:lang w:val="en-US"/>
        </w:rPr>
      </w:pPr>
    </w:p>
    <w:p w:rsidR="007F1791" w:rsidRPr="007F1791" w:rsidRDefault="007F1791" w:rsidP="007D3DAA">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In the course of further development of the EventIndex project, the following task</w:t>
      </w:r>
      <w:r w:rsidR="007D3DAA">
        <w:rPr>
          <w:rFonts w:ascii="Times New Roman" w:hAnsi="Times New Roman" w:cs="Times New Roman"/>
          <w:lang w:val="en-US"/>
        </w:rPr>
        <w:t>s are expected to be performed:</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1. Development of user authorization and authentication mechanisms using single sign-on technology, as well as implementation of group access policies.  </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2. API development (REST. Python, C++) for use in processing and analysis programs</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3. Optimization of processing user requests, with the output of results in synchronous or asynchronous form, depending on the amount of data requested.  </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lastRenderedPageBreak/>
        <w:t xml:space="preserve">4. Development of mechanisms for transmitting "EventIndex" data obtained by indexing files located on remote nodes of the computer network. </w:t>
      </w:r>
    </w:p>
    <w:p w:rsidR="007F1791" w:rsidRP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5. Develop a supervisor - software for managing the collection and import of data into "EventIndex".</w:t>
      </w:r>
    </w:p>
    <w:p w:rsidR="007F1791" w:rsidRPr="00363233" w:rsidRDefault="007F1791" w:rsidP="007D3DAA">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 xml:space="preserve">6. Development of a monitoring system for the "EventIndex" component, </w:t>
      </w:r>
      <w:r w:rsidR="00363233" w:rsidRPr="00363233">
        <w:rPr>
          <w:rFonts w:ascii="Times New Roman" w:hAnsi="Times New Roman" w:cs="Times New Roman"/>
          <w:lang w:val="en-US"/>
        </w:rPr>
        <w:t xml:space="preserve">with the data </w:t>
      </w:r>
      <w:proofErr w:type="spellStart"/>
      <w:r w:rsidR="00363233" w:rsidRPr="00363233">
        <w:rPr>
          <w:rFonts w:ascii="Times New Roman" w:hAnsi="Times New Roman" w:cs="Times New Roman"/>
          <w:lang w:val="en-US"/>
        </w:rPr>
        <w:t>represintation</w:t>
      </w:r>
      <w:proofErr w:type="spellEnd"/>
      <w:r w:rsidR="00363233" w:rsidRPr="00363233">
        <w:rPr>
          <w:rFonts w:ascii="Times New Roman" w:hAnsi="Times New Roman" w:cs="Times New Roman"/>
          <w:lang w:val="en-US"/>
        </w:rPr>
        <w:t xml:space="preserve"> in graphical form using common platforms (</w:t>
      </w:r>
      <w:proofErr w:type="spellStart"/>
      <w:r w:rsidR="00363233" w:rsidRPr="00363233">
        <w:rPr>
          <w:rFonts w:ascii="Times New Roman" w:hAnsi="Times New Roman" w:cs="Times New Roman"/>
          <w:lang w:val="en-US"/>
        </w:rPr>
        <w:t>Grafana</w:t>
      </w:r>
      <w:proofErr w:type="spellEnd"/>
      <w:r w:rsidR="00363233" w:rsidRPr="00363233">
        <w:rPr>
          <w:rFonts w:ascii="Times New Roman" w:hAnsi="Times New Roman" w:cs="Times New Roman"/>
          <w:lang w:val="en-US"/>
        </w:rPr>
        <w:t xml:space="preserve">, </w:t>
      </w:r>
      <w:proofErr w:type="spellStart"/>
      <w:r w:rsidR="00363233" w:rsidRPr="00363233">
        <w:rPr>
          <w:rFonts w:ascii="Times New Roman" w:hAnsi="Times New Roman" w:cs="Times New Roman"/>
          <w:lang w:val="en-US"/>
        </w:rPr>
        <w:t>etc</w:t>
      </w:r>
      <w:proofErr w:type="spellEnd"/>
      <w:r w:rsidR="00363233" w:rsidRPr="00363233">
        <w:rPr>
          <w:rFonts w:ascii="Times New Roman" w:hAnsi="Times New Roman" w:cs="Times New Roman"/>
          <w:lang w:val="en-US"/>
        </w:rPr>
        <w:t>).</w:t>
      </w:r>
    </w:p>
    <w:p w:rsidR="007D3DAA" w:rsidRPr="007F1791" w:rsidRDefault="007D3DAA" w:rsidP="007D3DAA">
      <w:pPr>
        <w:spacing w:line="276" w:lineRule="auto"/>
        <w:ind w:firstLine="284"/>
        <w:jc w:val="both"/>
        <w:rPr>
          <w:rFonts w:ascii="Times New Roman" w:hAnsi="Times New Roman" w:cs="Times New Roman"/>
          <w:lang w:val="en-US"/>
        </w:rPr>
      </w:pPr>
    </w:p>
    <w:p w:rsidR="007F1791" w:rsidRDefault="007F1791" w:rsidP="00D271C7">
      <w:pPr>
        <w:spacing w:line="276" w:lineRule="auto"/>
        <w:ind w:firstLine="284"/>
        <w:jc w:val="both"/>
        <w:rPr>
          <w:rFonts w:ascii="Times New Roman" w:hAnsi="Times New Roman" w:cs="Times New Roman"/>
          <w:lang w:val="en-US"/>
        </w:rPr>
      </w:pPr>
      <w:r w:rsidRPr="007F1791">
        <w:rPr>
          <w:rFonts w:ascii="Times New Roman" w:hAnsi="Times New Roman" w:cs="Times New Roman"/>
          <w:lang w:val="en-US"/>
        </w:rPr>
        <w:t>The implementation of these tasks will be carried out in cooperation with the development of other IS installations and depending on their readiness</w:t>
      </w:r>
    </w:p>
    <w:p w:rsidR="00312915" w:rsidRDefault="00312915" w:rsidP="00D271C7">
      <w:pPr>
        <w:spacing w:line="276" w:lineRule="auto"/>
        <w:ind w:firstLine="284"/>
        <w:jc w:val="both"/>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8D1331" w:rsidRDefault="008D1331" w:rsidP="00D14E54">
      <w:pPr>
        <w:spacing w:line="276" w:lineRule="auto"/>
        <w:jc w:val="center"/>
        <w:rPr>
          <w:rFonts w:ascii="Times New Roman" w:hAnsi="Times New Roman" w:cs="Times New Roman"/>
          <w:lang w:val="en-US"/>
        </w:rPr>
      </w:pPr>
    </w:p>
    <w:p w:rsidR="00D14E54" w:rsidRDefault="00D14E54" w:rsidP="00D14E54">
      <w:pPr>
        <w:spacing w:line="276" w:lineRule="auto"/>
        <w:jc w:val="center"/>
        <w:rPr>
          <w:rFonts w:ascii="Times New Roman" w:hAnsi="Times New Roman" w:cs="Times New Roman"/>
          <w:lang w:val="en-US"/>
        </w:rPr>
      </w:pPr>
      <w:r w:rsidRPr="00312915">
        <w:rPr>
          <w:rFonts w:ascii="Times New Roman" w:hAnsi="Times New Roman" w:cs="Times New Roman"/>
          <w:lang w:val="en-US"/>
        </w:rPr>
        <w:lastRenderedPageBreak/>
        <w:t>BIBLIOGRAPHY</w:t>
      </w:r>
    </w:p>
    <w:p w:rsidR="00D14E54" w:rsidRDefault="00D14E54" w:rsidP="00D14E54">
      <w:pPr>
        <w:spacing w:line="276" w:lineRule="auto"/>
        <w:jc w:val="center"/>
        <w:rPr>
          <w:lang w:val="en-US"/>
        </w:rPr>
      </w:pPr>
    </w:p>
    <w:p w:rsidR="00363233" w:rsidRPr="00E171FA" w:rsidRDefault="00363233" w:rsidP="00D14E54">
      <w:pPr>
        <w:pStyle w:val="a8"/>
        <w:numPr>
          <w:ilvl w:val="0"/>
          <w:numId w:val="1"/>
        </w:numPr>
        <w:spacing w:after="240" w:line="360" w:lineRule="auto"/>
        <w:jc w:val="both"/>
        <w:rPr>
          <w:rStyle w:val="a3"/>
          <w:rFonts w:ascii="Times New Roman" w:hAnsi="Times New Roman" w:cs="Times New Roman"/>
          <w:color w:val="auto"/>
          <w:lang w:val="en-US"/>
        </w:rPr>
      </w:pPr>
      <w:hyperlink r:id="rId20" w:history="1">
        <w:r w:rsidR="00E171FA">
          <w:rPr>
            <w:rStyle w:val="a3"/>
            <w:rFonts w:ascii="Times New Roman" w:hAnsi="Times New Roman" w:cs="Times New Roman"/>
            <w:color w:val="auto"/>
            <w:lang w:val="en-US"/>
          </w:rPr>
          <w:t xml:space="preserve">The ATLAS EventIndex: A </w:t>
        </w:r>
        <w:proofErr w:type="spellStart"/>
        <w:r w:rsidR="00E171FA">
          <w:rPr>
            <w:rStyle w:val="a3"/>
            <w:rFonts w:ascii="Times New Roman" w:hAnsi="Times New Roman" w:cs="Times New Roman"/>
            <w:color w:val="auto"/>
            <w:lang w:val="en-US"/>
          </w:rPr>
          <w:t>BigData</w:t>
        </w:r>
        <w:proofErr w:type="spellEnd"/>
        <w:r w:rsidR="00E171FA">
          <w:rPr>
            <w:rStyle w:val="a3"/>
            <w:rFonts w:ascii="Times New Roman" w:hAnsi="Times New Roman" w:cs="Times New Roman"/>
            <w:color w:val="auto"/>
            <w:lang w:val="en-US"/>
          </w:rPr>
          <w:t xml:space="preserve"> Catalogue for All ATLAS Experiment Events</w:t>
        </w:r>
      </w:hyperlink>
      <w:r w:rsidR="00E171FA">
        <w:rPr>
          <w:rStyle w:val="a3"/>
          <w:rFonts w:ascii="Times New Roman" w:hAnsi="Times New Roman" w:cs="Times New Roman"/>
          <w:color w:val="auto"/>
          <w:lang w:val="en-US"/>
        </w:rPr>
        <w:t xml:space="preserve">, </w:t>
      </w:r>
      <w:r w:rsidR="00E171FA" w:rsidRPr="00E171FA">
        <w:rPr>
          <w:rStyle w:val="a3"/>
          <w:rFonts w:ascii="Times New Roman" w:hAnsi="Times New Roman" w:cs="Times New Roman"/>
          <w:color w:val="auto"/>
          <w:lang w:val="en-US"/>
        </w:rPr>
        <w:t>Computing and Software for Big Science (2023) 7:2</w:t>
      </w:r>
    </w:p>
    <w:p w:rsidR="00E171FA" w:rsidRPr="00E171FA" w:rsidRDefault="00E171FA" w:rsidP="00D14E54">
      <w:pPr>
        <w:pStyle w:val="a8"/>
        <w:numPr>
          <w:ilvl w:val="0"/>
          <w:numId w:val="1"/>
        </w:numPr>
        <w:spacing w:after="240" w:line="360" w:lineRule="auto"/>
        <w:jc w:val="both"/>
        <w:rPr>
          <w:rStyle w:val="a3"/>
          <w:rFonts w:ascii="Times New Roman" w:hAnsi="Times New Roman" w:cs="Times New Roman"/>
          <w:color w:val="auto"/>
          <w:lang w:val="en-US"/>
        </w:rPr>
      </w:pPr>
      <w:hyperlink r:id="rId21" w:history="1">
        <w:r w:rsidR="00A114C2">
          <w:rPr>
            <w:rStyle w:val="a3"/>
            <w:rFonts w:ascii="Times New Roman" w:hAnsi="Times New Roman" w:cs="Times New Roman"/>
            <w:color w:val="auto"/>
            <w:lang w:val="en-US"/>
          </w:rPr>
          <w:t>Information systems for data taking and data processing, SPD collaboration meeting, 2023</w:t>
        </w:r>
      </w:hyperlink>
      <w:r>
        <w:rPr>
          <w:rStyle w:val="a3"/>
          <w:rFonts w:ascii="Times New Roman" w:hAnsi="Times New Roman" w:cs="Times New Roman"/>
          <w:color w:val="auto"/>
          <w:lang w:val="en-US"/>
        </w:rPr>
        <w:t xml:space="preserve"> </w:t>
      </w:r>
    </w:p>
    <w:p w:rsidR="00E171FA" w:rsidRPr="00E171FA" w:rsidRDefault="00E171FA" w:rsidP="00D14E54">
      <w:pPr>
        <w:pStyle w:val="a8"/>
        <w:numPr>
          <w:ilvl w:val="0"/>
          <w:numId w:val="1"/>
        </w:numPr>
        <w:spacing w:after="240" w:line="360" w:lineRule="auto"/>
        <w:jc w:val="both"/>
        <w:rPr>
          <w:rStyle w:val="a3"/>
          <w:rFonts w:ascii="Times New Roman" w:hAnsi="Times New Roman" w:cs="Times New Roman"/>
          <w:color w:val="auto"/>
        </w:rPr>
      </w:pPr>
      <w:hyperlink r:id="rId22" w:history="1">
        <w:r>
          <w:rPr>
            <w:rStyle w:val="a3"/>
            <w:rFonts w:ascii="Times New Roman" w:hAnsi="Times New Roman" w:cs="Times New Roman"/>
            <w:color w:val="auto"/>
          </w:rPr>
          <w:t>TechnicalDesignReport_SPD2023</w:t>
        </w:r>
      </w:hyperlink>
    </w:p>
    <w:p w:rsidR="00D14E54" w:rsidRPr="00E171FA" w:rsidRDefault="001837D0" w:rsidP="00D14E54">
      <w:pPr>
        <w:pStyle w:val="a8"/>
        <w:numPr>
          <w:ilvl w:val="0"/>
          <w:numId w:val="1"/>
        </w:numPr>
        <w:spacing w:after="240" w:line="360" w:lineRule="auto"/>
        <w:jc w:val="both"/>
        <w:rPr>
          <w:rStyle w:val="a3"/>
          <w:color w:val="auto"/>
          <w:lang w:val="en-US"/>
        </w:rPr>
      </w:pPr>
      <w:hyperlink r:id="rId23" w:history="1">
        <w:proofErr w:type="spellStart"/>
        <w:r w:rsidR="00D14E54" w:rsidRPr="00E171FA">
          <w:rPr>
            <w:rStyle w:val="a3"/>
            <w:rFonts w:ascii="Times New Roman" w:hAnsi="Times New Roman" w:cs="Times New Roman"/>
            <w:color w:val="auto"/>
            <w:lang w:val="en-US"/>
          </w:rPr>
          <w:t>PostgreSQL</w:t>
        </w:r>
        <w:proofErr w:type="spellEnd"/>
        <w:r w:rsidR="00D14E54" w:rsidRPr="00E171FA">
          <w:rPr>
            <w:rStyle w:val="a3"/>
            <w:rFonts w:ascii="Times New Roman" w:hAnsi="Times New Roman" w:cs="Times New Roman"/>
            <w:color w:val="auto"/>
            <w:lang w:val="en-US"/>
          </w:rPr>
          <w:t>: Documentation: 15: 30.5. WAL Configuration</w:t>
        </w:r>
      </w:hyperlink>
    </w:p>
    <w:p w:rsidR="00D14E54" w:rsidRPr="00D14E54" w:rsidRDefault="001837D0" w:rsidP="00D14E54">
      <w:pPr>
        <w:pStyle w:val="a8"/>
        <w:numPr>
          <w:ilvl w:val="0"/>
          <w:numId w:val="1"/>
        </w:numPr>
        <w:spacing w:after="240" w:line="360" w:lineRule="auto"/>
        <w:jc w:val="both"/>
        <w:rPr>
          <w:rStyle w:val="a3"/>
          <w:color w:val="auto"/>
          <w:lang w:val="en-US"/>
        </w:rPr>
      </w:pPr>
      <w:hyperlink r:id="rId24" w:history="1">
        <w:proofErr w:type="spellStart"/>
        <w:r w:rsidR="00D14E54" w:rsidRPr="00D14E54">
          <w:rPr>
            <w:rStyle w:val="a3"/>
            <w:rFonts w:ascii="Times New Roman" w:hAnsi="Times New Roman" w:cs="Times New Roman"/>
            <w:color w:val="auto"/>
            <w:lang w:val="en-US"/>
          </w:rPr>
          <w:t>PostgreSQL</w:t>
        </w:r>
        <w:proofErr w:type="spellEnd"/>
        <w:r w:rsidR="00D14E54" w:rsidRPr="00D14E54">
          <w:rPr>
            <w:rStyle w:val="a3"/>
            <w:rFonts w:ascii="Times New Roman" w:hAnsi="Times New Roman" w:cs="Times New Roman"/>
            <w:color w:val="auto"/>
            <w:lang w:val="en-US"/>
          </w:rPr>
          <w:t>: Documentation: 15: Chapter 20. Server Configuration</w:t>
        </w:r>
      </w:hyperlink>
    </w:p>
    <w:p w:rsidR="00D14E54" w:rsidRPr="00E171FA" w:rsidRDefault="001837D0" w:rsidP="00D14E54">
      <w:pPr>
        <w:pStyle w:val="a8"/>
        <w:numPr>
          <w:ilvl w:val="0"/>
          <w:numId w:val="1"/>
        </w:numPr>
        <w:spacing w:after="240" w:line="360" w:lineRule="auto"/>
        <w:jc w:val="both"/>
        <w:rPr>
          <w:rFonts w:ascii="Times New Roman" w:hAnsi="Times New Roman" w:cs="Times New Roman"/>
          <w:lang w:val="en-US"/>
        </w:rPr>
      </w:pPr>
      <w:hyperlink r:id="rId25" w:history="1">
        <w:r w:rsidR="00E171FA" w:rsidRPr="00E171FA">
          <w:rPr>
            <w:rStyle w:val="a3"/>
            <w:rFonts w:ascii="Times New Roman" w:hAnsi="Times New Roman" w:cs="Times New Roman"/>
            <w:color w:val="auto"/>
            <w:lang w:val="en-US"/>
          </w:rPr>
          <w:t>Seven practical tips for mass uploading d</w:t>
        </w:r>
        <w:bookmarkStart w:id="0" w:name="_GoBack"/>
        <w:bookmarkEnd w:id="0"/>
        <w:r w:rsidR="00E171FA" w:rsidRPr="00E171FA">
          <w:rPr>
            <w:rStyle w:val="a3"/>
            <w:rFonts w:ascii="Times New Roman" w:hAnsi="Times New Roman" w:cs="Times New Roman"/>
            <w:color w:val="auto"/>
            <w:lang w:val="en-US"/>
          </w:rPr>
          <w:t xml:space="preserve">ata to </w:t>
        </w:r>
        <w:proofErr w:type="spellStart"/>
        <w:r w:rsidR="00E171FA" w:rsidRPr="00E171FA">
          <w:rPr>
            <w:rStyle w:val="a3"/>
            <w:rFonts w:ascii="Times New Roman" w:hAnsi="Times New Roman" w:cs="Times New Roman"/>
            <w:color w:val="auto"/>
            <w:lang w:val="en-US"/>
          </w:rPr>
          <w:t>PostgreSQL</w:t>
        </w:r>
        <w:proofErr w:type="spellEnd"/>
        <w:r w:rsidR="00E171FA" w:rsidRPr="00E171FA">
          <w:rPr>
            <w:rStyle w:val="a3"/>
            <w:rFonts w:ascii="Times New Roman" w:hAnsi="Times New Roman" w:cs="Times New Roman"/>
            <w:color w:val="auto"/>
            <w:lang w:val="en-US"/>
          </w:rPr>
          <w:t xml:space="preserve"> / </w:t>
        </w:r>
        <w:proofErr w:type="spellStart"/>
        <w:r w:rsidR="00E171FA" w:rsidRPr="00E171FA">
          <w:rPr>
            <w:rStyle w:val="a3"/>
            <w:rFonts w:ascii="Times New Roman" w:hAnsi="Times New Roman" w:cs="Times New Roman"/>
            <w:color w:val="auto"/>
            <w:lang w:val="en-US"/>
          </w:rPr>
          <w:t>Habr</w:t>
        </w:r>
        <w:proofErr w:type="spellEnd"/>
      </w:hyperlink>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312915">
      <w:pPr>
        <w:spacing w:line="276" w:lineRule="auto"/>
        <w:jc w:val="both"/>
        <w:rPr>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lang w:val="en-US"/>
        </w:rPr>
      </w:pPr>
    </w:p>
    <w:p w:rsidR="00D14E54" w:rsidRPr="00E171FA" w:rsidRDefault="00D14E54" w:rsidP="00D14E54">
      <w:pPr>
        <w:spacing w:line="276" w:lineRule="auto"/>
        <w:jc w:val="center"/>
        <w:rPr>
          <w:rFonts w:ascii="Times New Roman" w:hAnsi="Times New Roman" w:cs="Times New Roman"/>
        </w:rPr>
      </w:pPr>
    </w:p>
    <w:p w:rsidR="00D14E54" w:rsidRDefault="00D14E54" w:rsidP="00D14E54">
      <w:pPr>
        <w:spacing w:line="276" w:lineRule="auto"/>
        <w:jc w:val="center"/>
        <w:rPr>
          <w:rFonts w:ascii="Times New Roman" w:hAnsi="Times New Roman" w:cs="Times New Roman"/>
          <w:lang w:val="en-US"/>
        </w:rPr>
      </w:pPr>
      <w:r w:rsidRPr="00312915">
        <w:rPr>
          <w:rFonts w:ascii="Times New Roman" w:hAnsi="Times New Roman" w:cs="Times New Roman"/>
          <w:lang w:val="en-US"/>
        </w:rPr>
        <w:t>ACKNOWLEDGMENTS</w:t>
      </w:r>
    </w:p>
    <w:p w:rsidR="00BA16AC" w:rsidRDefault="00BA16AC" w:rsidP="00D14E54">
      <w:pPr>
        <w:spacing w:line="276" w:lineRule="auto"/>
        <w:jc w:val="center"/>
        <w:rPr>
          <w:lang w:val="en-US"/>
        </w:rPr>
      </w:pPr>
    </w:p>
    <w:p w:rsidR="00BA16AC" w:rsidRDefault="00BA16AC" w:rsidP="00D14E54">
      <w:pPr>
        <w:spacing w:line="276" w:lineRule="auto"/>
        <w:jc w:val="center"/>
        <w:rPr>
          <w:lang w:val="en-US"/>
        </w:rPr>
      </w:pPr>
    </w:p>
    <w:p w:rsidR="00312915" w:rsidRPr="00312915" w:rsidRDefault="00D14E54" w:rsidP="00D14E54">
      <w:pPr>
        <w:spacing w:after="240" w:line="276" w:lineRule="auto"/>
        <w:ind w:firstLine="284"/>
        <w:jc w:val="both"/>
        <w:rPr>
          <w:rFonts w:ascii="Times New Roman" w:hAnsi="Times New Roman" w:cs="Times New Roman"/>
          <w:lang w:val="en-US"/>
        </w:rPr>
      </w:pPr>
      <w:r w:rsidRPr="00D14E54">
        <w:rPr>
          <w:rFonts w:ascii="Times New Roman" w:hAnsi="Times New Roman" w:cs="Times New Roman"/>
          <w:lang w:val="en-US"/>
        </w:rPr>
        <w:t xml:space="preserve">The author </w:t>
      </w:r>
      <w:r>
        <w:rPr>
          <w:rFonts w:ascii="Times New Roman" w:hAnsi="Times New Roman" w:cs="Times New Roman"/>
          <w:lang w:val="en-US"/>
        </w:rPr>
        <w:t xml:space="preserve">expresses gratitude to </w:t>
      </w:r>
      <w:proofErr w:type="spellStart"/>
      <w:r>
        <w:rPr>
          <w:rFonts w:ascii="Times New Roman" w:hAnsi="Times New Roman" w:cs="Times New Roman"/>
          <w:lang w:val="en-US"/>
        </w:rPr>
        <w:t>Fedor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Prok</w:t>
      </w:r>
      <w:r w:rsidR="00BA16AC">
        <w:rPr>
          <w:rFonts w:ascii="Times New Roman" w:hAnsi="Times New Roman" w:cs="Times New Roman"/>
          <w:lang w:val="en-US"/>
        </w:rPr>
        <w:t>oshin</w:t>
      </w:r>
      <w:proofErr w:type="spellEnd"/>
      <w:r w:rsidR="00BA16AC">
        <w:rPr>
          <w:rFonts w:ascii="Times New Roman" w:hAnsi="Times New Roman" w:cs="Times New Roman"/>
          <w:lang w:val="en-US"/>
        </w:rPr>
        <w:t xml:space="preserve">, </w:t>
      </w:r>
      <w:r w:rsidRPr="00D14E54">
        <w:rPr>
          <w:rFonts w:ascii="Times New Roman" w:hAnsi="Times New Roman" w:cs="Times New Roman"/>
          <w:lang w:val="en-US"/>
        </w:rPr>
        <w:t>Inga Tvauri</w:t>
      </w:r>
      <w:r w:rsidR="00BA16AC">
        <w:rPr>
          <w:rFonts w:ascii="Times New Roman" w:hAnsi="Times New Roman" w:cs="Times New Roman"/>
          <w:lang w:val="en-US"/>
        </w:rPr>
        <w:t xml:space="preserve"> and Richard </w:t>
      </w:r>
      <w:proofErr w:type="spellStart"/>
      <w:r w:rsidR="00BA16AC">
        <w:rPr>
          <w:rFonts w:ascii="Times New Roman" w:hAnsi="Times New Roman" w:cs="Times New Roman"/>
          <w:lang w:val="en-US"/>
        </w:rPr>
        <w:t>Gurtsiev</w:t>
      </w:r>
      <w:proofErr w:type="spellEnd"/>
      <w:r w:rsidRPr="00D14E54">
        <w:rPr>
          <w:rFonts w:ascii="Times New Roman" w:hAnsi="Times New Roman" w:cs="Times New Roman"/>
          <w:lang w:val="en-US"/>
        </w:rPr>
        <w:t xml:space="preserve"> for providing comprehensive guidance and moral support in the process of work, as well as for technical support and valuable recommendations. I am also grateful to the organizers of START for the opportunity to complete the program.</w:t>
      </w:r>
    </w:p>
    <w:sectPr w:rsidR="00312915" w:rsidRPr="00312915" w:rsidSect="00E171FA">
      <w:footerReference w:type="default" r:id="rId2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D0" w:rsidRDefault="001837D0" w:rsidP="008D1331">
      <w:r>
        <w:separator/>
      </w:r>
    </w:p>
  </w:endnote>
  <w:endnote w:type="continuationSeparator" w:id="0">
    <w:p w:rsidR="001837D0" w:rsidRDefault="001837D0" w:rsidP="008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B0604020202020204"/>
    <w:charset w:val="00"/>
    <w:family w:val="auto"/>
    <w:pitch w:val="default"/>
  </w:font>
  <w:font w:name="DejaVu Sans">
    <w:panose1 w:val="020B0604020202020204"/>
    <w:charset w:val="00"/>
    <w:family w:val="auto"/>
    <w:pitch w:val="variable"/>
  </w:font>
  <w:font w:name="Droid Sans Arabic">
    <w:panose1 w:val="020B0604020202020204"/>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006497"/>
      <w:docPartObj>
        <w:docPartGallery w:val="Page Numbers (Bottom of Page)"/>
        <w:docPartUnique/>
      </w:docPartObj>
    </w:sdtPr>
    <w:sdtContent>
      <w:p w:rsidR="008D1331" w:rsidRPr="00363233" w:rsidRDefault="008D1331">
        <w:pPr>
          <w:pStyle w:val="ac"/>
          <w:jc w:val="center"/>
          <w:rPr>
            <w:lang w:val="en-US"/>
          </w:rPr>
        </w:pPr>
      </w:p>
      <w:p w:rsidR="008D1331" w:rsidRPr="00363233" w:rsidRDefault="008D1331">
        <w:pPr>
          <w:pStyle w:val="ac"/>
          <w:jc w:val="center"/>
        </w:pPr>
        <w:r w:rsidRPr="00363233">
          <w:fldChar w:fldCharType="begin"/>
        </w:r>
        <w:r w:rsidRPr="00363233">
          <w:instrText>PAGE   \* MERGEFORMAT</w:instrText>
        </w:r>
        <w:r w:rsidRPr="00363233">
          <w:fldChar w:fldCharType="separate"/>
        </w:r>
        <w:r w:rsidR="00A114C2">
          <w:rPr>
            <w:noProof/>
          </w:rPr>
          <w:t>16</w:t>
        </w:r>
        <w:r w:rsidRPr="0036323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D0" w:rsidRDefault="001837D0" w:rsidP="008D1331">
      <w:r>
        <w:separator/>
      </w:r>
    </w:p>
  </w:footnote>
  <w:footnote w:type="continuationSeparator" w:id="0">
    <w:p w:rsidR="001837D0" w:rsidRDefault="001837D0" w:rsidP="008D1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1126"/>
    <w:multiLevelType w:val="hybridMultilevel"/>
    <w:tmpl w:val="48E01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E0"/>
    <w:rsid w:val="0007703E"/>
    <w:rsid w:val="000814E0"/>
    <w:rsid w:val="001837D0"/>
    <w:rsid w:val="001B2A8C"/>
    <w:rsid w:val="001F70E9"/>
    <w:rsid w:val="002A4DB0"/>
    <w:rsid w:val="002A6C9C"/>
    <w:rsid w:val="00312915"/>
    <w:rsid w:val="00363233"/>
    <w:rsid w:val="004B16CD"/>
    <w:rsid w:val="00501BC7"/>
    <w:rsid w:val="005D24C5"/>
    <w:rsid w:val="00710470"/>
    <w:rsid w:val="0079317F"/>
    <w:rsid w:val="007B6C0A"/>
    <w:rsid w:val="007D3DAA"/>
    <w:rsid w:val="007F1791"/>
    <w:rsid w:val="008A5F6E"/>
    <w:rsid w:val="008D1331"/>
    <w:rsid w:val="00A114C2"/>
    <w:rsid w:val="00BA16AC"/>
    <w:rsid w:val="00D14E54"/>
    <w:rsid w:val="00D271C7"/>
    <w:rsid w:val="00D44083"/>
    <w:rsid w:val="00E05606"/>
    <w:rsid w:val="00E171FA"/>
    <w:rsid w:val="00EE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E0"/>
    <w:pPr>
      <w:spacing w:after="0" w:line="240"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317F"/>
    <w:rPr>
      <w:color w:val="0000FF"/>
      <w:u w:val="single"/>
    </w:rPr>
  </w:style>
  <w:style w:type="paragraph" w:customStyle="1" w:styleId="Standard">
    <w:name w:val="Standard"/>
    <w:rsid w:val="00EE4A53"/>
    <w:pPr>
      <w:suppressAutoHyphens/>
      <w:autoSpaceDN w:val="0"/>
      <w:spacing w:after="0" w:line="240" w:lineRule="auto"/>
      <w:textAlignment w:val="baseline"/>
    </w:pPr>
    <w:rPr>
      <w:rFonts w:ascii="Liberation Serif" w:eastAsia="DejaVu Sans" w:hAnsi="Liberation Serif" w:cs="Droid Sans Arabic"/>
      <w:color w:val="000000"/>
      <w:kern w:val="3"/>
      <w:sz w:val="24"/>
      <w:szCs w:val="24"/>
      <w:lang w:eastAsia="zh-CN" w:bidi="hi-IN"/>
    </w:rPr>
  </w:style>
  <w:style w:type="paragraph" w:styleId="a4">
    <w:name w:val="Balloon Text"/>
    <w:basedOn w:val="a"/>
    <w:link w:val="a5"/>
    <w:uiPriority w:val="99"/>
    <w:semiHidden/>
    <w:unhideWhenUsed/>
    <w:rsid w:val="007F1791"/>
    <w:rPr>
      <w:rFonts w:ascii="Tahoma" w:hAnsi="Tahoma" w:cs="Tahoma"/>
      <w:sz w:val="16"/>
      <w:szCs w:val="16"/>
    </w:rPr>
  </w:style>
  <w:style w:type="character" w:customStyle="1" w:styleId="a5">
    <w:name w:val="Текст выноски Знак"/>
    <w:basedOn w:val="a0"/>
    <w:link w:val="a4"/>
    <w:uiPriority w:val="99"/>
    <w:semiHidden/>
    <w:rsid w:val="007F1791"/>
    <w:rPr>
      <w:rFonts w:ascii="Tahoma" w:hAnsi="Tahoma" w:cs="Tahoma"/>
      <w:sz w:val="16"/>
      <w:szCs w:val="16"/>
    </w:rPr>
  </w:style>
  <w:style w:type="table" w:styleId="a6">
    <w:name w:val="Table Grid"/>
    <w:basedOn w:val="a1"/>
    <w:uiPriority w:val="59"/>
    <w:rsid w:val="007F17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basedOn w:val="a"/>
    <w:uiPriority w:val="1"/>
    <w:qFormat/>
    <w:rsid w:val="007F1791"/>
    <w:rPr>
      <w:rFonts w:ascii="Liberation Sans" w:eastAsia="Liberation Sans" w:hAnsi="Liberation Sans" w:cs="Liberation Sans"/>
      <w:sz w:val="20"/>
      <w:szCs w:val="20"/>
    </w:rPr>
  </w:style>
  <w:style w:type="paragraph" w:styleId="a8">
    <w:name w:val="List Paragraph"/>
    <w:basedOn w:val="a"/>
    <w:uiPriority w:val="34"/>
    <w:qFormat/>
    <w:rsid w:val="00D14E54"/>
    <w:pPr>
      <w:ind w:left="720"/>
      <w:contextualSpacing/>
    </w:pPr>
  </w:style>
  <w:style w:type="character" w:styleId="a9">
    <w:name w:val="line number"/>
    <w:basedOn w:val="a0"/>
    <w:uiPriority w:val="99"/>
    <w:semiHidden/>
    <w:unhideWhenUsed/>
    <w:rsid w:val="002A6C9C"/>
  </w:style>
  <w:style w:type="paragraph" w:styleId="aa">
    <w:name w:val="header"/>
    <w:basedOn w:val="a"/>
    <w:link w:val="ab"/>
    <w:uiPriority w:val="99"/>
    <w:unhideWhenUsed/>
    <w:rsid w:val="008D1331"/>
    <w:pPr>
      <w:tabs>
        <w:tab w:val="center" w:pos="4677"/>
        <w:tab w:val="right" w:pos="9355"/>
      </w:tabs>
    </w:pPr>
  </w:style>
  <w:style w:type="character" w:customStyle="1" w:styleId="ab">
    <w:name w:val="Верхний колонтитул Знак"/>
    <w:basedOn w:val="a0"/>
    <w:link w:val="aa"/>
    <w:uiPriority w:val="99"/>
    <w:rsid w:val="008D1331"/>
    <w:rPr>
      <w:sz w:val="28"/>
      <w:szCs w:val="28"/>
    </w:rPr>
  </w:style>
  <w:style w:type="paragraph" w:styleId="ac">
    <w:name w:val="footer"/>
    <w:basedOn w:val="a"/>
    <w:link w:val="ad"/>
    <w:uiPriority w:val="99"/>
    <w:unhideWhenUsed/>
    <w:rsid w:val="008D1331"/>
    <w:pPr>
      <w:tabs>
        <w:tab w:val="center" w:pos="4677"/>
        <w:tab w:val="right" w:pos="9355"/>
      </w:tabs>
    </w:pPr>
  </w:style>
  <w:style w:type="character" w:customStyle="1" w:styleId="ad">
    <w:name w:val="Нижний колонтитул Знак"/>
    <w:basedOn w:val="a0"/>
    <w:link w:val="ac"/>
    <w:uiPriority w:val="99"/>
    <w:rsid w:val="008D1331"/>
    <w:rPr>
      <w:sz w:val="28"/>
      <w:szCs w:val="28"/>
    </w:rPr>
  </w:style>
  <w:style w:type="character" w:styleId="ae">
    <w:name w:val="FollowedHyperlink"/>
    <w:basedOn w:val="a0"/>
    <w:uiPriority w:val="99"/>
    <w:semiHidden/>
    <w:unhideWhenUsed/>
    <w:rsid w:val="00E171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E0"/>
    <w:pPr>
      <w:spacing w:after="0" w:line="240"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317F"/>
    <w:rPr>
      <w:color w:val="0000FF"/>
      <w:u w:val="single"/>
    </w:rPr>
  </w:style>
  <w:style w:type="paragraph" w:customStyle="1" w:styleId="Standard">
    <w:name w:val="Standard"/>
    <w:rsid w:val="00EE4A53"/>
    <w:pPr>
      <w:suppressAutoHyphens/>
      <w:autoSpaceDN w:val="0"/>
      <w:spacing w:after="0" w:line="240" w:lineRule="auto"/>
      <w:textAlignment w:val="baseline"/>
    </w:pPr>
    <w:rPr>
      <w:rFonts w:ascii="Liberation Serif" w:eastAsia="DejaVu Sans" w:hAnsi="Liberation Serif" w:cs="Droid Sans Arabic"/>
      <w:color w:val="000000"/>
      <w:kern w:val="3"/>
      <w:sz w:val="24"/>
      <w:szCs w:val="24"/>
      <w:lang w:eastAsia="zh-CN" w:bidi="hi-IN"/>
    </w:rPr>
  </w:style>
  <w:style w:type="paragraph" w:styleId="a4">
    <w:name w:val="Balloon Text"/>
    <w:basedOn w:val="a"/>
    <w:link w:val="a5"/>
    <w:uiPriority w:val="99"/>
    <w:semiHidden/>
    <w:unhideWhenUsed/>
    <w:rsid w:val="007F1791"/>
    <w:rPr>
      <w:rFonts w:ascii="Tahoma" w:hAnsi="Tahoma" w:cs="Tahoma"/>
      <w:sz w:val="16"/>
      <w:szCs w:val="16"/>
    </w:rPr>
  </w:style>
  <w:style w:type="character" w:customStyle="1" w:styleId="a5">
    <w:name w:val="Текст выноски Знак"/>
    <w:basedOn w:val="a0"/>
    <w:link w:val="a4"/>
    <w:uiPriority w:val="99"/>
    <w:semiHidden/>
    <w:rsid w:val="007F1791"/>
    <w:rPr>
      <w:rFonts w:ascii="Tahoma" w:hAnsi="Tahoma" w:cs="Tahoma"/>
      <w:sz w:val="16"/>
      <w:szCs w:val="16"/>
    </w:rPr>
  </w:style>
  <w:style w:type="table" w:styleId="a6">
    <w:name w:val="Table Grid"/>
    <w:basedOn w:val="a1"/>
    <w:uiPriority w:val="59"/>
    <w:rsid w:val="007F17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basedOn w:val="a"/>
    <w:uiPriority w:val="1"/>
    <w:qFormat/>
    <w:rsid w:val="007F1791"/>
    <w:rPr>
      <w:rFonts w:ascii="Liberation Sans" w:eastAsia="Liberation Sans" w:hAnsi="Liberation Sans" w:cs="Liberation Sans"/>
      <w:sz w:val="20"/>
      <w:szCs w:val="20"/>
    </w:rPr>
  </w:style>
  <w:style w:type="paragraph" w:styleId="a8">
    <w:name w:val="List Paragraph"/>
    <w:basedOn w:val="a"/>
    <w:uiPriority w:val="34"/>
    <w:qFormat/>
    <w:rsid w:val="00D14E54"/>
    <w:pPr>
      <w:ind w:left="720"/>
      <w:contextualSpacing/>
    </w:pPr>
  </w:style>
  <w:style w:type="character" w:styleId="a9">
    <w:name w:val="line number"/>
    <w:basedOn w:val="a0"/>
    <w:uiPriority w:val="99"/>
    <w:semiHidden/>
    <w:unhideWhenUsed/>
    <w:rsid w:val="002A6C9C"/>
  </w:style>
  <w:style w:type="paragraph" w:styleId="aa">
    <w:name w:val="header"/>
    <w:basedOn w:val="a"/>
    <w:link w:val="ab"/>
    <w:uiPriority w:val="99"/>
    <w:unhideWhenUsed/>
    <w:rsid w:val="008D1331"/>
    <w:pPr>
      <w:tabs>
        <w:tab w:val="center" w:pos="4677"/>
        <w:tab w:val="right" w:pos="9355"/>
      </w:tabs>
    </w:pPr>
  </w:style>
  <w:style w:type="character" w:customStyle="1" w:styleId="ab">
    <w:name w:val="Верхний колонтитул Знак"/>
    <w:basedOn w:val="a0"/>
    <w:link w:val="aa"/>
    <w:uiPriority w:val="99"/>
    <w:rsid w:val="008D1331"/>
    <w:rPr>
      <w:sz w:val="28"/>
      <w:szCs w:val="28"/>
    </w:rPr>
  </w:style>
  <w:style w:type="paragraph" w:styleId="ac">
    <w:name w:val="footer"/>
    <w:basedOn w:val="a"/>
    <w:link w:val="ad"/>
    <w:uiPriority w:val="99"/>
    <w:unhideWhenUsed/>
    <w:rsid w:val="008D1331"/>
    <w:pPr>
      <w:tabs>
        <w:tab w:val="center" w:pos="4677"/>
        <w:tab w:val="right" w:pos="9355"/>
      </w:tabs>
    </w:pPr>
  </w:style>
  <w:style w:type="character" w:customStyle="1" w:styleId="ad">
    <w:name w:val="Нижний колонтитул Знак"/>
    <w:basedOn w:val="a0"/>
    <w:link w:val="ac"/>
    <w:uiPriority w:val="99"/>
    <w:rsid w:val="008D1331"/>
    <w:rPr>
      <w:sz w:val="28"/>
      <w:szCs w:val="28"/>
    </w:rPr>
  </w:style>
  <w:style w:type="character" w:styleId="ae">
    <w:name w:val="FollowedHyperlink"/>
    <w:basedOn w:val="a0"/>
    <w:uiPriority w:val="99"/>
    <w:semiHidden/>
    <w:unhideWhenUsed/>
    <w:rsid w:val="00E17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dico.jinr.ru/event/3575/contributions/20669/attachments/15249/25742/2023-04-26.Information%20systems%20for%20data%20taking%20and%20data%20processing.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habr.com/ru/articles/519788/"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arxiv.org/ftp/arxiv/papers/2211/2211.0829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postgresql.org/docs/current/runtime-config.html"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postgresql.org/docs/current/wal-configuration.html" TargetMode="External"/><Relationship Id="rId28" Type="http://schemas.openxmlformats.org/officeDocument/2006/relationships/theme" Target="theme/theme1.xml"/><Relationship Id="rId10" Type="http://schemas.openxmlformats.org/officeDocument/2006/relationships/hyperlink" Target="https://web.archive.org/web/20031204011713/http:/dzhelepov.jinr.ru/"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pd.jinr.ru/wp-content/uploads/2023/03/TechnicalDesignReport_SPD2023.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0835-6E63-47D3-8FF3-B5B7F0AC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zbudt</cp:lastModifiedBy>
  <cp:revision>16</cp:revision>
  <dcterms:created xsi:type="dcterms:W3CDTF">2017-01-17T12:37:00Z</dcterms:created>
  <dcterms:modified xsi:type="dcterms:W3CDTF">2023-09-08T13:43:00Z</dcterms:modified>
</cp:coreProperties>
</file>